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75924" w14:textId="77777777" w:rsidR="00926CF4" w:rsidRDefault="00926CF4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p w14:paraId="4CF0F7F0" w14:textId="77777777" w:rsidR="005B0DD1" w:rsidRPr="005B0DD1" w:rsidRDefault="005B0DD1" w:rsidP="005B0DD1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</w:pPr>
    </w:p>
    <w:p w14:paraId="5364A101" w14:textId="77777777" w:rsidR="005B0DD1" w:rsidRPr="005B0DD1" w:rsidRDefault="005B0DD1" w:rsidP="005B0DD1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</w:pPr>
    </w:p>
    <w:p w14:paraId="58D7CAB3" w14:textId="77777777" w:rsidR="005E295F" w:rsidRPr="005E295F" w:rsidRDefault="005E295F" w:rsidP="005E295F">
      <w:pPr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highlight w:val="white"/>
        </w:rPr>
      </w:pPr>
      <w:r w:rsidRPr="005E295F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highlight w:val="white"/>
        </w:rPr>
        <w:t>Obrazac broj 4</w:t>
      </w:r>
    </w:p>
    <w:p w14:paraId="69881F80" w14:textId="77777777" w:rsidR="005E295F" w:rsidRPr="005E295F" w:rsidRDefault="005E295F" w:rsidP="005E295F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white"/>
        </w:rPr>
      </w:pPr>
      <w:r w:rsidRPr="005E295F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white"/>
        </w:rPr>
        <w:t>ZAHTJEV ZA PONOVNU UPORABU INFORMACIJA</w:t>
      </w:r>
    </w:p>
    <w:p w14:paraId="262D4F9D" w14:textId="77777777" w:rsidR="005E295F" w:rsidRP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3353F2E8" w14:textId="77777777" w:rsidR="005E295F" w:rsidRP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5E295F" w:rsidRPr="005E295F" w14:paraId="609E87DB" w14:textId="77777777" w:rsidTr="00095A1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A82F3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E295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t>Podnositelj zahtjeva (ime i prezime / naziv, adresa / sjedište, telefon i/ili e-pošta)</w:t>
            </w:r>
          </w:p>
        </w:tc>
      </w:tr>
      <w:tr w:rsidR="005E295F" w:rsidRPr="005E295F" w14:paraId="4F06B89D" w14:textId="77777777" w:rsidTr="00095A14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EC5C2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63857E36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1347DC8C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46E4B529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E295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5E295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instrText xml:space="preserve"> MERGEFIELD "Odluka_prvostupanjskog_tijela_po_žalbi_s" </w:instrText>
            </w:r>
            <w:r w:rsidRPr="005E29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5E295F" w:rsidRPr="005E295F" w14:paraId="2B3EB1F1" w14:textId="77777777" w:rsidTr="00095A14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4FE54D41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2AD197DF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5BC1702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5BCB8F20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5E295F" w:rsidRPr="005E295F" w14:paraId="09D7C023" w14:textId="77777777" w:rsidTr="00095A1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D32EF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E295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t xml:space="preserve">Naziv tijela javne vlasti / sjedište i adresa  </w:t>
            </w:r>
          </w:p>
        </w:tc>
      </w:tr>
      <w:tr w:rsidR="005E295F" w:rsidRPr="005E295F" w14:paraId="32711206" w14:textId="77777777" w:rsidTr="00095A14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2B2DE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5DC4B24F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5DF95B5C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4232D062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E295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5E295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instrText xml:space="preserve"> MERGEFIELD "Odluka_drugostupanjskog_tijela_po_žalbi_" </w:instrText>
            </w:r>
            <w:r w:rsidRPr="005E29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</w:p>
        </w:tc>
      </w:tr>
    </w:tbl>
    <w:p w14:paraId="36CD4287" w14:textId="77777777" w:rsidR="005E295F" w:rsidRP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E295F" w:rsidRPr="005E295F" w14:paraId="2BE2FEBC" w14:textId="77777777" w:rsidTr="00095A1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E006B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E295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t xml:space="preserve">Informacija koja se želi ponovno upotrijebiti </w:t>
            </w:r>
          </w:p>
        </w:tc>
      </w:tr>
      <w:tr w:rsidR="005E295F" w:rsidRPr="005E295F" w14:paraId="1C7E51BC" w14:textId="77777777" w:rsidTr="00095A1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3417F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1B047EC1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167F6EE2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31CD937E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36A015E0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367408B1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E295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5E295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instrText xml:space="preserve"> MERGEFIELD "Odluka_drugostupanjskog_tijela_po_žalbi_" </w:instrText>
            </w:r>
            <w:r w:rsidRPr="005E29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</w:p>
        </w:tc>
      </w:tr>
    </w:tbl>
    <w:p w14:paraId="35124E32" w14:textId="77777777" w:rsidR="005E295F" w:rsidRP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1A4EB726" w14:textId="77777777" w:rsidR="005E295F" w:rsidRP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E295F" w:rsidRPr="005E295F" w14:paraId="795F5F51" w14:textId="77777777" w:rsidTr="00095A1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4DE42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E295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t>Način primanja tražene informacije</w:t>
            </w:r>
            <w:r w:rsidRPr="005E295F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highlight w:val="white"/>
              </w:rPr>
              <w:t xml:space="preserve"> (označiti)</w:t>
            </w:r>
          </w:p>
        </w:tc>
      </w:tr>
      <w:tr w:rsidR="005E295F" w:rsidRPr="005E295F" w14:paraId="3FA7CB83" w14:textId="77777777" w:rsidTr="00095A1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A25B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</w:p>
          <w:p w14:paraId="43D967AF" w14:textId="77777777" w:rsidR="005E295F" w:rsidRPr="005E295F" w:rsidRDefault="005E295F" w:rsidP="005E295F">
            <w:pPr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  <w:r w:rsidRPr="005E29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t>u elektronskom obliku ______________________________</w:t>
            </w:r>
          </w:p>
          <w:p w14:paraId="066B6A43" w14:textId="77777777" w:rsidR="005E295F" w:rsidRPr="005E295F" w:rsidRDefault="005E295F" w:rsidP="005E295F">
            <w:pPr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  <w:r w:rsidRPr="005E29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t xml:space="preserve">na drugi prikladan način_____________________________ </w:t>
            </w:r>
          </w:p>
          <w:p w14:paraId="61D83CF7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E295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5E295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instrText xml:space="preserve"> MERGEFIELD "Odluka_drugostupanjskog_tijela_po_žalbi_" </w:instrText>
            </w:r>
            <w:r w:rsidRPr="005E29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</w:p>
        </w:tc>
      </w:tr>
    </w:tbl>
    <w:p w14:paraId="23373D21" w14:textId="77777777" w:rsidR="005E295F" w:rsidRP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E295F" w:rsidRPr="005E295F" w14:paraId="024D874F" w14:textId="77777777" w:rsidTr="00095A1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0DAFB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E295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t xml:space="preserve">Svrha  u koju se želi ponovno upotrijebiti informacije </w:t>
            </w:r>
            <w:r w:rsidRPr="005E295F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highlight w:val="white"/>
              </w:rPr>
              <w:t>(označiti)</w:t>
            </w:r>
          </w:p>
        </w:tc>
      </w:tr>
      <w:tr w:rsidR="005E295F" w:rsidRPr="005E295F" w14:paraId="51349AD8" w14:textId="77777777" w:rsidTr="00095A1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C970C" w14:textId="77777777" w:rsidR="005E295F" w:rsidRPr="005E295F" w:rsidRDefault="005E295F" w:rsidP="005E295F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</w:p>
          <w:p w14:paraId="5C4B8DCA" w14:textId="77777777" w:rsidR="005E295F" w:rsidRPr="005E295F" w:rsidRDefault="005E295F" w:rsidP="005E295F">
            <w:pPr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  <w:r w:rsidRPr="005E29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t>komercijalna</w:t>
            </w:r>
          </w:p>
          <w:p w14:paraId="598B5479" w14:textId="77777777" w:rsidR="005E295F" w:rsidRPr="005E295F" w:rsidRDefault="005E295F" w:rsidP="005E295F">
            <w:pPr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E29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t>nekomercijalna</w:t>
            </w:r>
          </w:p>
        </w:tc>
      </w:tr>
    </w:tbl>
    <w:p w14:paraId="6A253818" w14:textId="77777777" w:rsidR="005E295F" w:rsidRP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30E5D294" w14:textId="77777777" w:rsidR="005E295F" w:rsidRP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7BCC33C8" w14:textId="77777777" w:rsidR="005E295F" w:rsidRP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22B8AA19" w14:textId="77777777" w:rsid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21624412" w14:textId="77777777" w:rsid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51DA28DA" w14:textId="77777777" w:rsid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395E0385" w14:textId="77777777" w:rsid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66B9D45D" w14:textId="77777777" w:rsid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0214E5D5" w14:textId="77777777" w:rsid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76C1BB06" w14:textId="77777777" w:rsid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0130BA31" w14:textId="77777777" w:rsid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63EB6C73" w14:textId="77777777" w:rsidR="005E295F" w:rsidRP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  <w:r w:rsidRPr="005E295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  <w:t>_________________________________________</w:t>
      </w:r>
    </w:p>
    <w:p w14:paraId="59AC6E16" w14:textId="77777777" w:rsidR="005E295F" w:rsidRPr="005E295F" w:rsidRDefault="005E295F" w:rsidP="005E295F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  <w:r w:rsidRPr="005E295F"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  <w:t>(vlastoručni potpis podnositelja zahtjeva)</w:t>
      </w:r>
    </w:p>
    <w:p w14:paraId="47083AED" w14:textId="77777777" w:rsidR="005E295F" w:rsidRPr="005E295F" w:rsidRDefault="005E295F" w:rsidP="005E295F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p w14:paraId="2E1CD233" w14:textId="77777777" w:rsidR="005E295F" w:rsidRDefault="005E295F" w:rsidP="005E295F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  <w:bookmarkStart w:id="0" w:name="_GoBack"/>
      <w:bookmarkEnd w:id="0"/>
    </w:p>
    <w:p w14:paraId="21C97662" w14:textId="77777777" w:rsidR="005E295F" w:rsidRPr="005E295F" w:rsidRDefault="005E295F" w:rsidP="005E295F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  <w:r w:rsidRPr="005E295F"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  <w:t>_________________________________</w:t>
      </w:r>
    </w:p>
    <w:p w14:paraId="48CF50BD" w14:textId="77777777" w:rsidR="005E295F" w:rsidRPr="005E295F" w:rsidRDefault="005E295F" w:rsidP="005E295F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  <w:r w:rsidRPr="005E295F"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  <w:t xml:space="preserve">(mjesto i datum) </w:t>
      </w:r>
    </w:p>
    <w:p w14:paraId="545932E8" w14:textId="77777777" w:rsidR="005E295F" w:rsidRPr="005E295F" w:rsidRDefault="005E295F" w:rsidP="005E295F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p w14:paraId="7D02DCB9" w14:textId="77777777" w:rsidR="005E295F" w:rsidRPr="005E295F" w:rsidRDefault="005E295F" w:rsidP="005E295F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</w:pPr>
      <w:r w:rsidRPr="005E295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Napomena: </w:t>
      </w:r>
      <w:r w:rsidRPr="005E295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  <w:t>Tijelo javne vlasti ima pravo na naknadu stvarnih materijalnih troškova od podnositelja zahtjeva u svezi s pružanjem i dostavom tražene informacije.</w:t>
      </w:r>
    </w:p>
    <w:p w14:paraId="71DA9B5E" w14:textId="77777777" w:rsidR="005E295F" w:rsidRPr="005E295F" w:rsidRDefault="005E295F" w:rsidP="005E295F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</w:pPr>
    </w:p>
    <w:p w14:paraId="6A875038" w14:textId="77777777" w:rsidR="005E295F" w:rsidRPr="005E295F" w:rsidRDefault="005E295F" w:rsidP="005E295F">
      <w:pPr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highlight w:val="white"/>
        </w:rPr>
      </w:pPr>
      <w:r w:rsidRPr="005E295F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highlight w:val="white"/>
        </w:rPr>
        <w:t xml:space="preserve">Pravo na žalbu </w:t>
      </w:r>
    </w:p>
    <w:p w14:paraId="641D63E9" w14:textId="77777777" w:rsidR="005E295F" w:rsidRPr="005E295F" w:rsidRDefault="005E295F" w:rsidP="005E295F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</w:pPr>
      <w:r w:rsidRPr="005E295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Povjereniku za informiranje.   </w:t>
      </w:r>
    </w:p>
    <w:p w14:paraId="568ECD3E" w14:textId="77777777" w:rsidR="005E295F" w:rsidRPr="005E295F" w:rsidRDefault="005E295F" w:rsidP="005E295F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</w:pPr>
    </w:p>
    <w:p w14:paraId="3F649712" w14:textId="77777777" w:rsidR="005E295F" w:rsidRPr="005E295F" w:rsidRDefault="005E295F" w:rsidP="005E29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  <w:r w:rsidRPr="005E295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  <w:t xml:space="preserve">Podnositelj zahtjeva ima pravo izjaviti žalbu Povjereniku za informiranje ukoliko je nezadovoljan donesenim rješenjem tijela javne vlasti. </w:t>
      </w:r>
    </w:p>
    <w:p w14:paraId="186730C0" w14:textId="77777777" w:rsidR="005B0DD1" w:rsidRPr="008B1B4B" w:rsidRDefault="005B0DD1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p w14:paraId="6EB3611D" w14:textId="77777777" w:rsidR="005270EB" w:rsidRPr="008B1B4B" w:rsidRDefault="005270EB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sectPr w:rsidR="005270EB" w:rsidRPr="008B1B4B" w:rsidSect="008B1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275" w:bottom="1417" w:left="1417" w:header="56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7896D" w14:textId="77777777" w:rsidR="0078781B" w:rsidRDefault="0078781B">
      <w:r>
        <w:separator/>
      </w:r>
    </w:p>
  </w:endnote>
  <w:endnote w:type="continuationSeparator" w:id="0">
    <w:p w14:paraId="58039773" w14:textId="77777777" w:rsidR="0078781B" w:rsidRDefault="0078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2E5A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D651C" w14:textId="77777777" w:rsidR="00583D41" w:rsidRPr="00FF0661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</w:p>
  <w:p w14:paraId="69FCA0FC" w14:textId="71C38D4E" w:rsidR="00583D41" w:rsidRPr="00FF0661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  <w:r w:rsidRPr="00FF0661">
      <w:rPr>
        <w:rFonts w:ascii="Aller Light" w:hAnsi="Aller Light" w:cs="Arial"/>
        <w:color w:val="262727"/>
        <w:sz w:val="16"/>
        <w:szCs w:val="16"/>
      </w:rPr>
      <w:t>Osnovna škola</w:t>
    </w:r>
    <w:r w:rsidR="00583051">
      <w:rPr>
        <w:rFonts w:ascii="Aller Light" w:hAnsi="Aller Light" w:cs="Arial"/>
        <w:color w:val="262727"/>
        <w:sz w:val="16"/>
        <w:szCs w:val="16"/>
      </w:rPr>
      <w:t xml:space="preserve"> </w:t>
    </w:r>
    <w:r w:rsidRPr="00FF0661">
      <w:rPr>
        <w:rFonts w:ascii="Aller Light" w:hAnsi="Aller Light" w:cs="Arial"/>
        <w:color w:val="262727"/>
        <w:sz w:val="16"/>
        <w:szCs w:val="16"/>
      </w:rPr>
      <w:t>Ružičnjak</w:t>
    </w:r>
    <w:r w:rsidRPr="00FF0661">
      <w:rPr>
        <w:rFonts w:ascii="Aller Light" w:hAnsi="Aller Light"/>
        <w:color w:val="262727"/>
        <w:sz w:val="16"/>
        <w:szCs w:val="16"/>
      </w:rPr>
      <w:t xml:space="preserve">  </w:t>
    </w:r>
    <w:r w:rsidRPr="00FF0661">
      <w:rPr>
        <w:rFonts w:ascii="Aller Light" w:hAnsi="Aller Light"/>
        <w:color w:val="872620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hyperlink r:id="rId1" w:history="1">
      <w:r w:rsidRPr="00FF0661">
        <w:rPr>
          <w:rFonts w:ascii="Aller Light" w:hAnsi="Aller Light" w:cs="Arial"/>
          <w:color w:val="262727"/>
          <w:sz w:val="16"/>
          <w:szCs w:val="16"/>
        </w:rPr>
        <w:t>www.os-ruzicnjak.hr</w:t>
      </w:r>
    </w:hyperlink>
  </w:p>
  <w:p w14:paraId="1BB8DE22" w14:textId="77777777" w:rsidR="00583D41" w:rsidRPr="00FF0661" w:rsidRDefault="00583D41" w:rsidP="00583D41">
    <w:pPr>
      <w:pStyle w:val="Adrtvrtke"/>
      <w:jc w:val="center"/>
      <w:rPr>
        <w:rFonts w:ascii="Aller Light" w:hAnsi="Aller Light" w:cs="Arial"/>
        <w:color w:val="262727"/>
        <w:sz w:val="16"/>
        <w:szCs w:val="16"/>
      </w:rPr>
    </w:pPr>
  </w:p>
  <w:p w14:paraId="1873ED5F" w14:textId="1E2E7820" w:rsidR="00926CF4" w:rsidRPr="00FF0661" w:rsidRDefault="00583D41" w:rsidP="00583D41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b/>
        <w:bCs/>
        <w:color w:val="262727"/>
        <w:sz w:val="16"/>
        <w:szCs w:val="16"/>
      </w:rPr>
    </w:pPr>
    <w:r w:rsidRPr="00FF0661">
      <w:rPr>
        <w:rFonts w:ascii="Aller Light" w:hAnsi="Aller Light"/>
        <w:b/>
        <w:color w:val="262727"/>
        <w:sz w:val="16"/>
        <w:szCs w:val="16"/>
      </w:rPr>
      <w:t>Žiro račun: Privredna banka Zagreb</w:t>
    </w:r>
    <w:r w:rsidRPr="00FF0661">
      <w:rPr>
        <w:rFonts w:ascii="Aller Light" w:hAnsi="Aller Light"/>
        <w:color w:val="262727"/>
        <w:sz w:val="16"/>
        <w:szCs w:val="16"/>
      </w:rPr>
      <w:t xml:space="preserve">. 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 xml:space="preserve">IBAN: HR98 2340 0091 1110 32294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>MB: 4429605</w:t>
    </w:r>
    <w:r w:rsidRPr="00FF0661">
      <w:rPr>
        <w:rFonts w:ascii="Aller Light" w:hAnsi="Aller Light"/>
        <w:color w:val="262727"/>
        <w:sz w:val="16"/>
        <w:szCs w:val="16"/>
      </w:rPr>
      <w:t xml:space="preserve"> 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>OIB:</w:t>
    </w:r>
    <w:r w:rsidRPr="00FF0661">
      <w:rPr>
        <w:rFonts w:ascii="Aller Light" w:hAnsi="Aller Light"/>
        <w:color w:val="262727"/>
        <w:sz w:val="16"/>
        <w:szCs w:val="16"/>
      </w:rPr>
      <w:t xml:space="preserve"> </w:t>
    </w:r>
    <w:r w:rsidRPr="00FF0661">
      <w:rPr>
        <w:rFonts w:ascii="Aller Light" w:hAnsi="Aller Light"/>
        <w:b/>
        <w:bCs/>
        <w:color w:val="262727"/>
        <w:sz w:val="16"/>
        <w:szCs w:val="16"/>
      </w:rPr>
      <w:t>19714226068</w:t>
    </w:r>
  </w:p>
  <w:p w14:paraId="638DD225" w14:textId="12B8AB6A" w:rsidR="00926CF4" w:rsidRPr="00FF0661" w:rsidRDefault="00926CF4" w:rsidP="008B1B4B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  <w:p w14:paraId="5194BC8D" w14:textId="77777777" w:rsidR="00B83847" w:rsidRPr="00FF0661" w:rsidRDefault="00B83847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39DD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color w:val="262727"/>
        <w:sz w:val="14"/>
        <w:szCs w:val="14"/>
      </w:rPr>
    </w:pPr>
    <w:bookmarkStart w:id="2" w:name="_1fob9te" w:colFirst="0" w:colLast="0"/>
    <w:bookmarkEnd w:id="2"/>
    <w:r>
      <w:rPr>
        <w:rFonts w:ascii="Aller Light" w:eastAsia="Aller Light" w:hAnsi="Aller Light" w:cs="Aller Light"/>
        <w:color w:val="262727"/>
        <w:sz w:val="14"/>
        <w:szCs w:val="14"/>
      </w:rPr>
      <w:t xml:space="preserve">Roditeljski institut za odgoj i obrazovanje – RINO  </w:t>
    </w:r>
    <w:r>
      <w:rPr>
        <w:rFonts w:ascii="Symbol" w:eastAsia="Symbol" w:hAnsi="Symbol" w:cs="Symbol"/>
        <w:color w:val="872620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hyperlink r:id="rId1">
      <w:r>
        <w:rPr>
          <w:rFonts w:ascii="Aller Light" w:eastAsia="Aller Light" w:hAnsi="Aller Light" w:cs="Aller Light"/>
          <w:color w:val="262727"/>
          <w:sz w:val="14"/>
          <w:szCs w:val="14"/>
        </w:rPr>
        <w:t>www.rino-institut.hr</w:t>
      </w:r>
    </w:hyperlink>
  </w:p>
  <w:p w14:paraId="204875C1" w14:textId="77777777" w:rsidR="00926CF4" w:rsidRDefault="00926CF4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</w:p>
  <w:p w14:paraId="16DA35DF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color w:val="262727"/>
        <w:sz w:val="14"/>
        <w:szCs w:val="14"/>
      </w:rPr>
      <w:t xml:space="preserve">Upravni odbor: Orlan Baždar,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dipl.ing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predsjednik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 Lucija Murgić,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potpredsjednica                                 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                                                     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Članovi: Jure Murgić,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>., mr.sc. Ivana Baždar</w:t>
    </w:r>
  </w:p>
  <w:p w14:paraId="4C516DCC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b/>
        <w:color w:val="262727"/>
        <w:sz w:val="14"/>
        <w:szCs w:val="14"/>
      </w:rPr>
      <w:t>Žiro račun: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Zagrebačka banka d.d.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Račun br.: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2360000 – 00000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MB: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4006542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OIB: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25175194022</w:t>
    </w:r>
  </w:p>
  <w:p w14:paraId="6AEE1761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F0A47" w14:textId="77777777" w:rsidR="0078781B" w:rsidRDefault="0078781B">
      <w:r>
        <w:separator/>
      </w:r>
    </w:p>
  </w:footnote>
  <w:footnote w:type="continuationSeparator" w:id="0">
    <w:p w14:paraId="5582CDA1" w14:textId="77777777" w:rsidR="0078781B" w:rsidRDefault="0078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ED54C" w14:textId="77777777" w:rsidR="00926CF4" w:rsidRDefault="00926CF4">
    <w:pPr>
      <w:pBdr>
        <w:top w:val="nil"/>
        <w:left w:val="nil"/>
        <w:bottom w:val="nil"/>
        <w:right w:val="nil"/>
        <w:between w:val="nil"/>
      </w:pBdr>
      <w:ind w:left="-1389"/>
      <w:rPr>
        <w:rFonts w:ascii="Tele-GroteskNor" w:eastAsia="Tele-GroteskNor" w:hAnsi="Tele-GroteskNor" w:cs="Tele-GroteskNor"/>
        <w:color w:val="666666"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1E4C" w14:textId="75D477FC" w:rsidR="00FF0661" w:rsidRDefault="005725AA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w:drawing>
        <wp:anchor distT="0" distB="0" distL="114300" distR="114300" simplePos="0" relativeHeight="251660288" behindDoc="0" locked="0" layoutInCell="1" allowOverlap="1" wp14:anchorId="044F3E3B" wp14:editId="7324D880">
          <wp:simplePos x="0" y="0"/>
          <wp:positionH relativeFrom="margin">
            <wp:posOffset>-385445</wp:posOffset>
          </wp:positionH>
          <wp:positionV relativeFrom="paragraph">
            <wp:posOffset>-93345</wp:posOffset>
          </wp:positionV>
          <wp:extent cx="885825" cy="1143000"/>
          <wp:effectExtent l="0" t="0" r="9525" b="0"/>
          <wp:wrapSquare wrapText="bothSides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gjdgxs" w:colFirst="0" w:colLast="0"/>
    <w:bookmarkEnd w:id="1"/>
  </w:p>
  <w:p w14:paraId="65D11C69" w14:textId="2B11856D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 w:rsidRPr="00583051">
      <w:rPr>
        <w:rFonts w:eastAsia="Aller Light"/>
        <w:noProof/>
        <w:color w:val="262727"/>
        <w:sz w:val="20"/>
        <w:szCs w:val="20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2A9ACA74" wp14:editId="55D0C507">
              <wp:simplePos x="0" y="0"/>
              <wp:positionH relativeFrom="column">
                <wp:posOffset>586105</wp:posOffset>
              </wp:positionH>
              <wp:positionV relativeFrom="paragraph">
                <wp:posOffset>70485</wp:posOffset>
              </wp:positionV>
              <wp:extent cx="2209800" cy="923925"/>
              <wp:effectExtent l="0" t="0" r="0" b="0"/>
              <wp:wrapSquare wrapText="bothSides"/>
              <wp:docPr id="6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239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69DD30A" w14:textId="6067A5D8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Osnovna škola Ružičnjak</w:t>
                          </w:r>
                        </w:p>
                        <w:p w14:paraId="035240FD" w14:textId="3B990C81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Donje Svetice 127</w:t>
                          </w:r>
                        </w:p>
                        <w:p w14:paraId="79817C3D" w14:textId="174B9915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10000 Zagreb, Hrvatska</w:t>
                          </w:r>
                        </w:p>
                        <w:p w14:paraId="6DE5D219" w14:textId="501A2E1C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T. </w:t>
                          </w:r>
                          <w:r w:rsidRPr="00AE31C8">
                            <w:rPr>
                              <w:sz w:val="20"/>
                              <w:szCs w:val="20"/>
                            </w:rPr>
                            <w:t>+385 1 3491 414</w:t>
                          </w:r>
                        </w:p>
                        <w:p w14:paraId="1767B98C" w14:textId="37B49E2E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color w:val="76923C" w:themeColor="accent3" w:themeShade="BF"/>
                              <w:sz w:val="20"/>
                              <w:szCs w:val="20"/>
                            </w:rPr>
                            <w:t xml:space="preserve">E. </w:t>
                          </w:r>
                          <w:hyperlink r:id="rId2" w:history="1">
                            <w:r w:rsidRPr="00AE31C8">
                              <w:rPr>
                                <w:rStyle w:val="Hiperveza"/>
                                <w:sz w:val="20"/>
                                <w:szCs w:val="20"/>
                              </w:rPr>
                              <w:t>osruzicnjak233@gmail.com</w:t>
                            </w:r>
                          </w:hyperlink>
                          <w:r w:rsidRPr="00AE31C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CA7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6.15pt;margin-top:5.55pt;width:174pt;height:72.75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" o:allowincell="f" filled="f" stroked="f">
              <v:textbox>
                <w:txbxContent>
                  <w:p w14:paraId="769DD30A" w14:textId="6067A5D8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Osnovna škola Ružičnjak</w:t>
                    </w:r>
                  </w:p>
                  <w:p w14:paraId="035240FD" w14:textId="3B990C81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Donje Svetice 127</w:t>
                    </w:r>
                  </w:p>
                  <w:p w14:paraId="79817C3D" w14:textId="174B9915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10000 Zagreb, Hrvatska</w:t>
                    </w:r>
                  </w:p>
                  <w:p w14:paraId="6DE5D219" w14:textId="501A2E1C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color w:val="FF0000"/>
                        <w:sz w:val="20"/>
                        <w:szCs w:val="20"/>
                      </w:rPr>
                      <w:t xml:space="preserve">T. </w:t>
                    </w:r>
                    <w:r w:rsidRPr="00AE31C8">
                      <w:rPr>
                        <w:sz w:val="20"/>
                        <w:szCs w:val="20"/>
                      </w:rPr>
                      <w:t>+385 1 3491 414</w:t>
                    </w:r>
                  </w:p>
                  <w:p w14:paraId="1767B98C" w14:textId="37B49E2E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color w:val="76923C" w:themeColor="accent3" w:themeShade="BF"/>
                        <w:sz w:val="20"/>
                        <w:szCs w:val="20"/>
                      </w:rPr>
                      <w:t xml:space="preserve">E. </w:t>
                    </w:r>
                    <w:hyperlink r:id="rId3" w:history="1">
                      <w:r w:rsidRPr="00AE31C8">
                        <w:rPr>
                          <w:rStyle w:val="Hiperveza"/>
                          <w:sz w:val="20"/>
                          <w:szCs w:val="20"/>
                        </w:rPr>
                        <w:t>osruzicnjak233@gmail.com</w:t>
                      </w:r>
                    </w:hyperlink>
                    <w:r w:rsidRPr="00AE31C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A2D963A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06326B5C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4F43E749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311AC1A8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22D41279" w14:textId="6A8414E2" w:rsidR="00583051" w:rsidRDefault="000404BE" w:rsidP="00887679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noProof/>
        <w:color w:val="666666"/>
        <w:sz w:val="44"/>
        <w:szCs w:val="44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49CD08B2" wp14:editId="59FA30A3">
              <wp:simplePos x="0" y="0"/>
              <wp:positionH relativeFrom="page">
                <wp:posOffset>216535</wp:posOffset>
              </wp:positionH>
              <wp:positionV relativeFrom="page">
                <wp:posOffset>1408430</wp:posOffset>
              </wp:positionV>
              <wp:extent cx="837565" cy="477520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3AA7F" w14:textId="77777777" w:rsidR="00926CF4" w:rsidRDefault="00926C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D08B2" id="Pravokutnik 1" o:spid="_x0000_s1027" style="position:absolute;margin-left:17.05pt;margin-top:110.9pt;width:65.95pt;height:37.6pt;z-index: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" filled="f" stroked="f">
              <v:textbox inset="2.53958mm,2.53958mm,2.53958mm,2.53958mm">
                <w:txbxContent>
                  <w:p w14:paraId="4B93AA7F" w14:textId="77777777" w:rsidR="00926CF4" w:rsidRDefault="00926CF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83D41" w:rsidRPr="00583D41">
      <w:rPr>
        <w:rFonts w:ascii="Tele-GroteskNor" w:eastAsia="Tele-GroteskNor" w:hAnsi="Tele-GroteskNor" w:cs="Tele-GroteskNor"/>
        <w:noProof/>
        <w:color w:val="666666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84D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Roditeljski institut za</w:t>
    </w:r>
  </w:p>
  <w:p w14:paraId="23C72DFD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odgoj i obrazovanje - RINO</w:t>
    </w:r>
  </w:p>
  <w:p w14:paraId="2B3C079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Kornatska 1a</w:t>
    </w:r>
  </w:p>
  <w:p w14:paraId="38FD27E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10000 Zagreb, Hrvatska</w:t>
    </w:r>
  </w:p>
  <w:p w14:paraId="62F03A7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872620"/>
        <w:sz w:val="16"/>
        <w:szCs w:val="16"/>
      </w:rPr>
      <w:t xml:space="preserve">T.  </w:t>
    </w:r>
    <w:r>
      <w:rPr>
        <w:rFonts w:ascii="Aller Light" w:eastAsia="Aller Light" w:hAnsi="Aller Light" w:cs="Aller Light"/>
        <w:color w:val="262727"/>
        <w:sz w:val="16"/>
        <w:szCs w:val="16"/>
      </w:rPr>
      <w:t>+385 99 2646 560</w:t>
    </w:r>
  </w:p>
  <w:p w14:paraId="34FF722C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5E7B2E"/>
        <w:sz w:val="16"/>
        <w:szCs w:val="16"/>
      </w:rPr>
      <w:t xml:space="preserve">E.  </w:t>
    </w:r>
    <w:r>
      <w:rPr>
        <w:rFonts w:ascii="Aller Light" w:eastAsia="Aller Light" w:hAnsi="Aller Light" w:cs="Aller Light"/>
        <w:color w:val="262727"/>
        <w:sz w:val="16"/>
        <w:szCs w:val="16"/>
      </w:rPr>
      <w:t>info@rino-institut.hr</w:t>
    </w:r>
  </w:p>
  <w:p w14:paraId="46CBC96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2F9DF2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6F22B71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63794CD7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3F85B630" w14:textId="77777777" w:rsidR="00926CF4" w:rsidRDefault="00926CF4">
    <w:pPr>
      <w:rPr>
        <w:rFonts w:ascii="Aller" w:eastAsia="Aller" w:hAnsi="Aller" w:cs="Aller"/>
        <w:sz w:val="20"/>
        <w:szCs w:val="20"/>
      </w:rPr>
    </w:pPr>
  </w:p>
  <w:p w14:paraId="07AB205D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Aller" w:eastAsia="Aller" w:hAnsi="Aller" w:cs="Aller"/>
        <w:color w:val="000000"/>
      </w:rPr>
    </w:pPr>
  </w:p>
  <w:p w14:paraId="4B0549DB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1389"/>
      <w:rPr>
        <w:rFonts w:ascii="Aller" w:eastAsia="Aller" w:hAnsi="Aller" w:cs="Aller"/>
        <w:color w:val="666666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2C1D92" wp14:editId="7A773E08">
          <wp:simplePos x="0" y="0"/>
          <wp:positionH relativeFrom="column">
            <wp:posOffset>4129405</wp:posOffset>
          </wp:positionH>
          <wp:positionV relativeFrom="paragraph">
            <wp:posOffset>-353694</wp:posOffset>
          </wp:positionV>
          <wp:extent cx="1931670" cy="933450"/>
          <wp:effectExtent l="0" t="0" r="0" b="0"/>
          <wp:wrapSquare wrapText="bothSides" distT="0" distB="0" distL="0" distR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67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E5966"/>
    <w:multiLevelType w:val="hybridMultilevel"/>
    <w:tmpl w:val="50FA0CBA"/>
    <w:lvl w:ilvl="0" w:tplc="D72C40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F4"/>
    <w:rsid w:val="0003011E"/>
    <w:rsid w:val="000404BE"/>
    <w:rsid w:val="000962C0"/>
    <w:rsid w:val="00101CC7"/>
    <w:rsid w:val="001940BC"/>
    <w:rsid w:val="001B6B1F"/>
    <w:rsid w:val="002A61B6"/>
    <w:rsid w:val="003658A5"/>
    <w:rsid w:val="00367BFA"/>
    <w:rsid w:val="00442CF2"/>
    <w:rsid w:val="00464139"/>
    <w:rsid w:val="004C245B"/>
    <w:rsid w:val="004C506C"/>
    <w:rsid w:val="00512FB5"/>
    <w:rsid w:val="005270EB"/>
    <w:rsid w:val="005725AA"/>
    <w:rsid w:val="00583051"/>
    <w:rsid w:val="00583D41"/>
    <w:rsid w:val="00590E50"/>
    <w:rsid w:val="00597B97"/>
    <w:rsid w:val="005B0DD1"/>
    <w:rsid w:val="005E295F"/>
    <w:rsid w:val="005E429E"/>
    <w:rsid w:val="00651D4F"/>
    <w:rsid w:val="00672824"/>
    <w:rsid w:val="006D730D"/>
    <w:rsid w:val="006E664D"/>
    <w:rsid w:val="0078781B"/>
    <w:rsid w:val="00821900"/>
    <w:rsid w:val="00887679"/>
    <w:rsid w:val="008B1B4B"/>
    <w:rsid w:val="00904212"/>
    <w:rsid w:val="00926CF4"/>
    <w:rsid w:val="00970D77"/>
    <w:rsid w:val="009A1D70"/>
    <w:rsid w:val="009B27A7"/>
    <w:rsid w:val="009B3ED0"/>
    <w:rsid w:val="009B7583"/>
    <w:rsid w:val="00AE31C8"/>
    <w:rsid w:val="00B83847"/>
    <w:rsid w:val="00B97C11"/>
    <w:rsid w:val="00C52A5B"/>
    <w:rsid w:val="00D816D6"/>
    <w:rsid w:val="00E24DEA"/>
    <w:rsid w:val="00E84EB9"/>
    <w:rsid w:val="00ED7032"/>
    <w:rsid w:val="00F07EEF"/>
    <w:rsid w:val="00FF066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6559"/>
  <w15:docId w15:val="{D5371955-E578-4867-9EBE-84F2F1F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proreda">
    <w:name w:val="No Spacing"/>
    <w:uiPriority w:val="1"/>
    <w:qFormat/>
    <w:rsid w:val="001940BC"/>
    <w:rPr>
      <w:rFonts w:ascii="Calibri" w:eastAsia="Times New Roman" w:hAnsi="Calibri" w:cs="Times New Roman"/>
      <w:lang w:eastAsia="en-US"/>
    </w:rPr>
  </w:style>
  <w:style w:type="paragraph" w:customStyle="1" w:styleId="Adrtvrtke">
    <w:name w:val="Adr.tvrtke"/>
    <w:rsid w:val="00583D41"/>
    <w:pPr>
      <w:spacing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83D4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83D41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58305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ruzicnjak233@gmail.com" TargetMode="External"/><Relationship Id="rId2" Type="http://schemas.openxmlformats.org/officeDocument/2006/relationships/hyperlink" Target="mailto:osruzicnjak233@gmail.com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FD0C-A6AF-4EAF-8976-619048F9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CHARETE</dc:creator>
  <cp:lastModifiedBy>Ružičnjak</cp:lastModifiedBy>
  <cp:revision>2</cp:revision>
  <cp:lastPrinted>2020-09-22T10:17:00Z</cp:lastPrinted>
  <dcterms:created xsi:type="dcterms:W3CDTF">2021-03-12T13:15:00Z</dcterms:created>
  <dcterms:modified xsi:type="dcterms:W3CDTF">2021-03-12T13:15:00Z</dcterms:modified>
</cp:coreProperties>
</file>