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A2A87" w14:textId="76D4CB72" w:rsidR="000D4849" w:rsidRPr="00CF7199" w:rsidRDefault="0025652E" w:rsidP="00CF7199">
      <w:pPr>
        <w:jc w:val="center"/>
        <w:rPr>
          <w:b/>
          <w:bCs/>
          <w:color w:val="2F5496" w:themeColor="accent1" w:themeShade="BF"/>
          <w:sz w:val="28"/>
          <w:szCs w:val="28"/>
        </w:rPr>
      </w:pPr>
      <w:r w:rsidRPr="00CF7199">
        <w:rPr>
          <w:b/>
          <w:bCs/>
          <w:color w:val="2F5496" w:themeColor="accent1" w:themeShade="BF"/>
          <w:sz w:val="28"/>
          <w:szCs w:val="28"/>
        </w:rPr>
        <w:t>POŠTOVANJE PREMA DRUGIMA</w:t>
      </w:r>
    </w:p>
    <w:p w14:paraId="5C8DC09C" w14:textId="26FD675D" w:rsidR="0025652E" w:rsidRPr="00CF7199" w:rsidRDefault="0025652E" w:rsidP="00CF7199">
      <w:pPr>
        <w:jc w:val="both"/>
        <w:rPr>
          <w:i/>
          <w:iCs/>
        </w:rPr>
      </w:pPr>
      <w:r w:rsidRPr="00CF7199">
        <w:rPr>
          <w:i/>
          <w:iCs/>
        </w:rPr>
        <w:t>Ljudi koji imaju poštovanja prema drugima djeluju ili se suzdržavaju od djelovanja s ciljem da ne naškode ni sebi ni drugima te djeluju samo na dobrobit sebe i drugih u skladu s njihovim pravima, stanjem i okolnostima.</w:t>
      </w:r>
    </w:p>
    <w:p w14:paraId="62731EE5" w14:textId="7575154C" w:rsidR="0025652E" w:rsidRDefault="0025652E" w:rsidP="00CF7199">
      <w:pPr>
        <w:jc w:val="both"/>
      </w:pPr>
    </w:p>
    <w:p w14:paraId="27BF0A35" w14:textId="50AD53F9" w:rsidR="0025652E" w:rsidRPr="00C14E2D" w:rsidRDefault="0025652E" w:rsidP="00CF7199">
      <w:pPr>
        <w:jc w:val="both"/>
        <w:rPr>
          <w:b/>
          <w:bCs/>
        </w:rPr>
      </w:pPr>
      <w:r w:rsidRPr="00C14E2D">
        <w:rPr>
          <w:b/>
          <w:bCs/>
        </w:rPr>
        <w:t>Poučavati djecu poštivanju drugih</w:t>
      </w:r>
    </w:p>
    <w:p w14:paraId="247B5E90" w14:textId="3AE73237" w:rsidR="0025652E" w:rsidRDefault="0025652E" w:rsidP="00CF7199">
      <w:pPr>
        <w:jc w:val="both"/>
      </w:pPr>
      <w:r>
        <w:t>1. Učim malu djecu poštivati imovinu drugih ljudi i pravila igre općenito. (Za ovo je potrebno inzistiranje odgojitelja. Mlađa djeca ne razumiju apstraktan pojam „poštovanja prema dru</w:t>
      </w:r>
      <w:r w:rsidR="00CF7199">
        <w:t>gi</w:t>
      </w:r>
      <w:r>
        <w:t>ma“, ali mogu razvijati navike koje su povezane s tom vrlinom.)</w:t>
      </w:r>
    </w:p>
    <w:p w14:paraId="1A0E0FAA" w14:textId="527E41D2" w:rsidR="0025652E" w:rsidRDefault="0025652E" w:rsidP="00CF7199">
      <w:pPr>
        <w:jc w:val="both"/>
      </w:pPr>
      <w:r>
        <w:t>2. Priznajem pravo djece na njihovu vlastitu imovinu i pomažem im razlučivati između onoga što je privatno vlasništvo i onoga što je zajedničko vlasništvo. (U nekim obiteljima i školama postoji tendencija da se gotovo sve smatra zajedničkim vlasništvom zato što se misli da će se time razviti solidarnost</w:t>
      </w:r>
      <w:r w:rsidR="00E217CF">
        <w:t>. Međutim, svi imamo pravo stjecati i posjedovati imovinu. Trebali bismo težiti razboritoj ravnoteži između privatnoga i zajedničkoga vlasništva.)</w:t>
      </w:r>
    </w:p>
    <w:p w14:paraId="05A071FF" w14:textId="50AFE6F6" w:rsidR="00E217CF" w:rsidRDefault="00E217CF" w:rsidP="00CF7199">
      <w:pPr>
        <w:jc w:val="both"/>
      </w:pPr>
      <w:r>
        <w:t>3. Učim manju djecu ne uzrujavati druge oduzimanjem njihovih stvari, kvarenjem ili prljanjem njihove imovine ili bezobzirnim postupanjem prema njima. (Malo dijete može uvidjeti da je netko emocionalno uznemiren i to, samo po sebi, za njih može biti dovoljan razlog da se s poštovanjem odnose prema drugima.)</w:t>
      </w:r>
    </w:p>
    <w:p w14:paraId="07F30872" w14:textId="073C44C3" w:rsidR="00E217CF" w:rsidRDefault="00E217CF" w:rsidP="00CF7199">
      <w:pPr>
        <w:jc w:val="both"/>
      </w:pPr>
      <w:r>
        <w:t>4. Argumentirano razgovaram s mladima kako bi shvatili da smo svi različiti i da stoga trebaju postupati sa svakom osobom drukčije. (Potrebno im je govoriti kako se treba ponašati prema roditeljima, nastavnicima, prijateljima, osobama suprotnog spola, ljudima koje ne poznaju.)</w:t>
      </w:r>
    </w:p>
    <w:p w14:paraId="67FA144D" w14:textId="2E2694B4" w:rsidR="00E217CF" w:rsidRDefault="00E217CF" w:rsidP="00CF7199">
      <w:pPr>
        <w:jc w:val="both"/>
      </w:pPr>
      <w:r>
        <w:t>5. Skrećem pažnju djeci na činjenicu da je kritiziranje ljudi</w:t>
      </w:r>
      <w:r w:rsidR="00FE4B9C">
        <w:t>, ogovaranje iza leđa ili preziranje drugih znak nepoštivanja. (To je često ponašanje, ali daleko manje prisutno kod one djece koja žive u obiteljima u kojima roditelji pružaju dobar primjer u pogledu poštovanja prema drugima.)</w:t>
      </w:r>
    </w:p>
    <w:p w14:paraId="13DD71D9" w14:textId="19238925" w:rsidR="00FE4B9C" w:rsidRDefault="00FE4B9C" w:rsidP="00CF7199">
      <w:pPr>
        <w:jc w:val="both"/>
      </w:pPr>
      <w:r>
        <w:t>6.</w:t>
      </w:r>
      <w:r w:rsidR="00445110">
        <w:t xml:space="preserve"> Pomažem mladima da shvate da su obvezni imati poštovanje prema braći i sestrama te prema prijateljima; poštovanje prema intimi svih, poštovanje prema njihovoj imovini ili njihovu dobru glasu. (Poštovanje prema drugima posebice je teško u onim skupinama u kojima nije moguće birati druge članove, na primjer u obitelji ili u razredu.)</w:t>
      </w:r>
    </w:p>
    <w:p w14:paraId="0962A88D" w14:textId="03511C6C" w:rsidR="00445110" w:rsidRDefault="00445110" w:rsidP="00CF7199">
      <w:pPr>
        <w:jc w:val="both"/>
      </w:pPr>
      <w:r>
        <w:t>7. Pomažem mladima da shvate kako mogu negativno utjecati na druge ljude</w:t>
      </w:r>
      <w:r w:rsidR="003F6727">
        <w:t xml:space="preserve"> igrajući na njihove osjećaje ili zbog dobne razlike. (Na primjer, mladić može iskoristiti emocionalno stanje djevojke  kako bi od nje dobio ono što želi. Starija braća i sestre također su skloni koristiti svoju dobnu prednost kako bi od mlađe braće ili sestara izvukli ono što hoće.)</w:t>
      </w:r>
    </w:p>
    <w:p w14:paraId="6DE5F30F" w14:textId="59BC15C1" w:rsidR="003F6727" w:rsidRDefault="003F6727" w:rsidP="00CF7199">
      <w:pPr>
        <w:jc w:val="both"/>
      </w:pPr>
      <w:r>
        <w:t>8.  Učim mlade da prepoznaju opasnosti koje se mogu pojaviti u različitim okolnostima u kojima manjka poštovanja prema drugima. (U odgojnim situacijama rijetko kada nalazimo nove, korisne metode za postizanje svojih ciljeva. Moramo argumentirano razgovarati s mladima, dajući im jasne, koncizne i točne informacije o materiji kojom se bavimo u određenomu trenutku.)</w:t>
      </w:r>
    </w:p>
    <w:p w14:paraId="169EA334" w14:textId="1F9B61A3" w:rsidR="003F6727" w:rsidRDefault="003F6727" w:rsidP="00CF7199">
      <w:pPr>
        <w:jc w:val="both"/>
      </w:pPr>
      <w:r>
        <w:t>9.  Objašnjavam mladima da trebaju poštivati roditelje cijeloga života. (Moraju ih slušati sve dok žive s njima pod istim krovom, odnosno sve dok su maloljetna.)</w:t>
      </w:r>
    </w:p>
    <w:p w14:paraId="03309149" w14:textId="77777777" w:rsidR="00F37FDC" w:rsidRDefault="00F37FDC" w:rsidP="00CF7199">
      <w:pPr>
        <w:jc w:val="both"/>
      </w:pPr>
    </w:p>
    <w:p w14:paraId="07D9C10E" w14:textId="63D1A083" w:rsidR="003F6727" w:rsidRDefault="00CF7199" w:rsidP="00CF7199">
      <w:pPr>
        <w:jc w:val="both"/>
      </w:pPr>
      <w:r>
        <w:lastRenderedPageBreak/>
        <w:t>1</w:t>
      </w:r>
      <w:r w:rsidR="003F6727">
        <w:t>0. Uspijevam potaknuti djecu da ne rabe uvredljive riječi, da nemaju omalovažavajući stav prema određenomu tipu ljudi te da se ni prema komu ne ponašaju loše. (</w:t>
      </w:r>
      <w:r w:rsidR="00F37FDC">
        <w:t>Premda želimo usredotočiti odgoj na pozitivnu dimenziju, to jest težiti situacijama u kojima mladi stvarno mogu iskazivati poštovanje prema drugima, potrebno je obraćati pažnju na konkretne vrste ponašanja koje pokazuju ozbiljan nedostatak poštovanja prema drugima.)</w:t>
      </w:r>
    </w:p>
    <w:p w14:paraId="2DEAEAEA" w14:textId="2842E25C" w:rsidR="00F37FDC" w:rsidRPr="00F37FDC" w:rsidRDefault="00F37FDC" w:rsidP="00CF7199">
      <w:pPr>
        <w:jc w:val="both"/>
        <w:rPr>
          <w:sz w:val="28"/>
          <w:szCs w:val="28"/>
        </w:rPr>
      </w:pPr>
    </w:p>
    <w:p w14:paraId="28F2A49C" w14:textId="16C6C6FA" w:rsidR="00F37FDC" w:rsidRPr="00CF7199" w:rsidRDefault="00F37FDC" w:rsidP="00CF7199">
      <w:pPr>
        <w:jc w:val="center"/>
        <w:rPr>
          <w:b/>
          <w:bCs/>
          <w:color w:val="2F5496" w:themeColor="accent1" w:themeShade="BF"/>
          <w:sz w:val="28"/>
          <w:szCs w:val="28"/>
        </w:rPr>
      </w:pPr>
      <w:r w:rsidRPr="00CF7199">
        <w:rPr>
          <w:b/>
          <w:bCs/>
          <w:color w:val="2F5496" w:themeColor="accent1" w:themeShade="BF"/>
          <w:sz w:val="28"/>
          <w:szCs w:val="28"/>
        </w:rPr>
        <w:t>ISKRENOST</w:t>
      </w:r>
    </w:p>
    <w:p w14:paraId="691AC23B" w14:textId="3326E3D0" w:rsidR="00F37FDC" w:rsidRPr="00CF7199" w:rsidRDefault="00F37FDC" w:rsidP="00CF7199">
      <w:pPr>
        <w:jc w:val="both"/>
        <w:rPr>
          <w:rFonts w:cstheme="minorHAnsi"/>
          <w:i/>
          <w:iCs/>
        </w:rPr>
      </w:pPr>
      <w:r w:rsidRPr="00CF7199">
        <w:rPr>
          <w:rFonts w:cstheme="minorHAnsi"/>
          <w:i/>
          <w:iCs/>
        </w:rPr>
        <w:t>Iskreni ljudi potpuno otvoreno govore, kada je to primjereno, pravoj osobi i u pravo vrijeme, o onome što rade, što vide, što misle ili što osjećaju u pogledu vlastite situacije ili situacije drugoga.</w:t>
      </w:r>
    </w:p>
    <w:p w14:paraId="75FE7714" w14:textId="53053223" w:rsidR="00F37FDC" w:rsidRDefault="00F37FDC" w:rsidP="00CF7199">
      <w:pPr>
        <w:jc w:val="both"/>
        <w:rPr>
          <w:rFonts w:cstheme="minorHAnsi"/>
        </w:rPr>
      </w:pPr>
    </w:p>
    <w:p w14:paraId="09614C73" w14:textId="283EABC1" w:rsidR="00C14E2D" w:rsidRDefault="00C14E2D" w:rsidP="00CF7199">
      <w:pPr>
        <w:jc w:val="both"/>
        <w:rPr>
          <w:rFonts w:cstheme="minorHAnsi"/>
          <w:b/>
          <w:bCs/>
        </w:rPr>
      </w:pPr>
      <w:r w:rsidRPr="00C14E2D">
        <w:rPr>
          <w:rFonts w:cstheme="minorHAnsi"/>
          <w:b/>
          <w:bCs/>
        </w:rPr>
        <w:t>P</w:t>
      </w:r>
      <w:r>
        <w:rPr>
          <w:rFonts w:cstheme="minorHAnsi"/>
          <w:b/>
          <w:bCs/>
        </w:rPr>
        <w:t>oučavati druge kako biti iskren</w:t>
      </w:r>
    </w:p>
    <w:p w14:paraId="074FC1AA" w14:textId="7C079C66" w:rsidR="00C14E2D" w:rsidRDefault="00C14E2D" w:rsidP="00CF7199">
      <w:pPr>
        <w:jc w:val="both"/>
        <w:rPr>
          <w:rFonts w:cstheme="minorHAnsi"/>
        </w:rPr>
      </w:pPr>
      <w:r w:rsidRPr="00C14E2D">
        <w:rPr>
          <w:rFonts w:cstheme="minorHAnsi"/>
        </w:rPr>
        <w:t>1.</w:t>
      </w:r>
      <w:r>
        <w:rPr>
          <w:rFonts w:cstheme="minorHAnsi"/>
        </w:rPr>
        <w:t xml:space="preserve"> Učim djecu da budu iskrena prema sebi, pomažući im da otkriju vlastite sposobnosti i kvalitete. (Nemoguće je objelodaniti istinu ako čovjek prethodno ne zna što je istina.)</w:t>
      </w:r>
    </w:p>
    <w:p w14:paraId="0EF9CFA9" w14:textId="4B07FAF4" w:rsidR="00C14E2D" w:rsidRDefault="005C40C0" w:rsidP="00CF7199">
      <w:pPr>
        <w:jc w:val="both"/>
        <w:rPr>
          <w:rFonts w:cstheme="minorHAnsi"/>
        </w:rPr>
      </w:pPr>
      <w:r>
        <w:rPr>
          <w:rFonts w:cstheme="minorHAnsi"/>
        </w:rPr>
        <w:t>2. Učim djecu kako prepoznavati važne vrijednosti u životu tako da mogu posvetiti pažnju onome što je važno</w:t>
      </w:r>
      <w:r w:rsidR="0017546C">
        <w:rPr>
          <w:rFonts w:cstheme="minorHAnsi"/>
        </w:rPr>
        <w:t>, a umanjivati značenje onoga što je sekundarno. (Na primjer, ako ne budem rekao djeci da su njihovi osjećaji važni, možda im ne će poklanjati pažnju i razgovarati o njima.)</w:t>
      </w:r>
    </w:p>
    <w:p w14:paraId="614A4B37" w14:textId="781DAFE0" w:rsidR="0017546C" w:rsidRDefault="0017546C" w:rsidP="00CF7199">
      <w:pPr>
        <w:jc w:val="both"/>
        <w:rPr>
          <w:rFonts w:cstheme="minorHAnsi"/>
        </w:rPr>
      </w:pPr>
      <w:r>
        <w:rPr>
          <w:rFonts w:cstheme="minorHAnsi"/>
        </w:rPr>
        <w:t>3.</w:t>
      </w:r>
      <w:r w:rsidR="00CF7199">
        <w:rPr>
          <w:rFonts w:cstheme="minorHAnsi"/>
        </w:rPr>
        <w:t xml:space="preserve"> </w:t>
      </w:r>
      <w:r>
        <w:rPr>
          <w:rFonts w:cstheme="minorHAnsi"/>
        </w:rPr>
        <w:t>Nastojim nagrađivati iskrenost u svakodnevnim odnosima s djecom. (Ako netko pribjegava kažnjavanju kada dijete nije bilo iskreno, to dijete možda ne će ni u budućnosti biti motivirano za iskrenost. Strah od kazne loša je motivacija.)</w:t>
      </w:r>
    </w:p>
    <w:p w14:paraId="1F4116BC" w14:textId="224E2742" w:rsidR="0017546C" w:rsidRDefault="0017546C" w:rsidP="00CF7199">
      <w:pPr>
        <w:jc w:val="both"/>
        <w:rPr>
          <w:rFonts w:cstheme="minorHAnsi"/>
        </w:rPr>
      </w:pPr>
      <w:r>
        <w:rPr>
          <w:rFonts w:cstheme="minorHAnsi"/>
        </w:rPr>
        <w:t>4. Savjetujem svoju djecu na temelju njihove iskrenosti. (Pomaganje djeci treba biti osobno. Stoga je potrebno znati kakva je situacija svakoga pojedinog djeteta. Djetetu se ne može pružiti dobar savjet ako nemamo određene informacije o njemu.)</w:t>
      </w:r>
    </w:p>
    <w:p w14:paraId="36D97539" w14:textId="2B44CF31" w:rsidR="00223753" w:rsidRDefault="00223753" w:rsidP="00CF7199">
      <w:pPr>
        <w:jc w:val="both"/>
        <w:rPr>
          <w:rFonts w:cstheme="minorHAnsi"/>
        </w:rPr>
      </w:pPr>
      <w:r>
        <w:rPr>
          <w:rFonts w:cstheme="minorHAnsi"/>
        </w:rPr>
        <w:t>5.</w:t>
      </w:r>
      <w:r w:rsidR="00BC057F">
        <w:rPr>
          <w:rFonts w:cstheme="minorHAnsi"/>
        </w:rPr>
        <w:t xml:space="preserve"> Sklon sam imati povjerenja u djecu i vjerovati onome što ona kažu, a da pri tome nisam naivan. (Iskrenost se potiče putem znakova povjerenja. Nedostatak povjerenja dovodi do laži i lažna prikazivanja stvarnosti.)</w:t>
      </w:r>
    </w:p>
    <w:p w14:paraId="2040E13F" w14:textId="09CD57D5" w:rsidR="00BC057F" w:rsidRDefault="00BC057F" w:rsidP="00CF7199">
      <w:pPr>
        <w:jc w:val="both"/>
        <w:rPr>
          <w:rFonts w:cstheme="minorHAnsi"/>
        </w:rPr>
      </w:pPr>
      <w:r>
        <w:rPr>
          <w:rFonts w:cstheme="minorHAnsi"/>
        </w:rPr>
        <w:t>6. Pomažem adolescentima otkrivati najvažnije aspekte njihova života. („Važno“ podrazumijeva sve što može značajno utjecati na vrijednosti koje netko želi živjeti u životu.)</w:t>
      </w:r>
    </w:p>
    <w:p w14:paraId="251619A5" w14:textId="25AF2F5E" w:rsidR="00BC057F" w:rsidRDefault="00BC057F" w:rsidP="00CF7199">
      <w:pPr>
        <w:jc w:val="both"/>
        <w:rPr>
          <w:rFonts w:cstheme="minorHAnsi"/>
        </w:rPr>
      </w:pPr>
      <w:r>
        <w:rPr>
          <w:rFonts w:cstheme="minorHAnsi"/>
        </w:rPr>
        <w:t>7. Pomažem djeci razlikovati stvarnost od mašte. (Dobro je da djeca razvijaju maštu, ali nije dobro brkati stvarnost i fantaziju.)</w:t>
      </w:r>
    </w:p>
    <w:p w14:paraId="575465FD" w14:textId="4CB8EA56" w:rsidR="00BC057F" w:rsidRDefault="00BC057F" w:rsidP="00CF7199">
      <w:pPr>
        <w:jc w:val="both"/>
        <w:rPr>
          <w:rFonts w:cstheme="minorHAnsi"/>
        </w:rPr>
      </w:pPr>
      <w:r>
        <w:rPr>
          <w:rFonts w:cstheme="minorHAnsi"/>
        </w:rPr>
        <w:t>8. Držim oko na djeci koja govore previše kako bih im pomogao naučiti da za sve postoji pravo vrijeme i prava osoba. (Možda će se morati objašnjavati moguće negativne posljedice govorenja o pogrješnim stvarima pogrješnim osobama.)</w:t>
      </w:r>
    </w:p>
    <w:p w14:paraId="6150FBC7" w14:textId="2D1B2A46" w:rsidR="00BC057F" w:rsidRDefault="00BC057F" w:rsidP="00CF7199">
      <w:pPr>
        <w:jc w:val="both"/>
        <w:rPr>
          <w:rFonts w:cstheme="minorHAnsi"/>
        </w:rPr>
      </w:pPr>
      <w:r>
        <w:rPr>
          <w:rFonts w:cstheme="minorHAnsi"/>
        </w:rPr>
        <w:t>9.</w:t>
      </w:r>
      <w:r w:rsidR="00CF7199">
        <w:rPr>
          <w:rFonts w:cstheme="minorHAnsi"/>
        </w:rPr>
        <w:t xml:space="preserve"> </w:t>
      </w:r>
      <w:r>
        <w:rPr>
          <w:rFonts w:cstheme="minorHAnsi"/>
        </w:rPr>
        <w:t xml:space="preserve">Kreiram aktivnosti u kojima se dijete s problemom izražavanja </w:t>
      </w:r>
      <w:r w:rsidR="00541283">
        <w:rPr>
          <w:rFonts w:cstheme="minorHAnsi"/>
        </w:rPr>
        <w:t>može izražavati sa što većim samopouzdanjem. (To će često značiti zajedničko obavljanje poslova. Kada nešto zajedno obavljamo, pažnja svake pojedine osobe usredotočena je na rad, a ne na drugu osobu, pa tada možemo neobvezno razgovarati o nekoj temi i početi komunicirati.)</w:t>
      </w:r>
    </w:p>
    <w:p w14:paraId="3BC196C0" w14:textId="7593DFD4" w:rsidR="00F37FDC" w:rsidRPr="00F37FDC" w:rsidRDefault="00CF7199" w:rsidP="00CF7199">
      <w:pPr>
        <w:jc w:val="both"/>
        <w:rPr>
          <w:b/>
          <w:bCs/>
          <w:sz w:val="28"/>
          <w:szCs w:val="28"/>
        </w:rPr>
      </w:pPr>
      <w:r>
        <w:rPr>
          <w:rFonts w:cstheme="minorHAnsi"/>
        </w:rPr>
        <w:t>1</w:t>
      </w:r>
      <w:r w:rsidR="00541283">
        <w:rPr>
          <w:rFonts w:cstheme="minorHAnsi"/>
        </w:rPr>
        <w:t>0. Ako je dijete sklono lagati, nastojim otkriti razlog toga  i zatim poduzeti mjere. (Na primjer, neka djeca mogu osjetiti potrebu za laganjem kako ne bi bila drukčija od svojih prijatelja, ili kako bi bila važnija, ili iz straha od kazne.)</w:t>
      </w:r>
      <w:r>
        <w:rPr>
          <w:rFonts w:cstheme="minorHAnsi"/>
        </w:rPr>
        <w:t xml:space="preserve"> </w:t>
      </w:r>
    </w:p>
    <w:sectPr w:rsidR="00F37FDC" w:rsidRPr="00F37F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849"/>
    <w:rsid w:val="000D4849"/>
    <w:rsid w:val="0017546C"/>
    <w:rsid w:val="00223753"/>
    <w:rsid w:val="0025652E"/>
    <w:rsid w:val="003F6727"/>
    <w:rsid w:val="00445110"/>
    <w:rsid w:val="00541283"/>
    <w:rsid w:val="005C40C0"/>
    <w:rsid w:val="009174AE"/>
    <w:rsid w:val="00BC057F"/>
    <w:rsid w:val="00C14E2D"/>
    <w:rsid w:val="00CF7199"/>
    <w:rsid w:val="00E217CF"/>
    <w:rsid w:val="00F37FDC"/>
    <w:rsid w:val="00FE4B9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71E2F"/>
  <w15:chartTrackingRefBased/>
  <w15:docId w15:val="{08BD12C6-E32D-4A7D-A176-D400E187E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2</Pages>
  <Words>899</Words>
  <Characters>5126</Characters>
  <Application>Microsoft Office Word</Application>
  <DocSecurity>0</DocSecurity>
  <Lines>42</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ucitelj</dc:creator>
  <cp:keywords/>
  <dc:description/>
  <cp:lastModifiedBy>Martin Kajtazi</cp:lastModifiedBy>
  <cp:revision>9</cp:revision>
  <cp:lastPrinted>2024-02-06T11:09:00Z</cp:lastPrinted>
  <dcterms:created xsi:type="dcterms:W3CDTF">2024-02-06T08:39:00Z</dcterms:created>
  <dcterms:modified xsi:type="dcterms:W3CDTF">2024-02-06T11:09:00Z</dcterms:modified>
</cp:coreProperties>
</file>