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AF168" w14:textId="466AB685" w:rsidR="005674B7" w:rsidRPr="00CE01A4" w:rsidRDefault="00FE0D2C" w:rsidP="00CE01A4">
      <w:pPr>
        <w:pStyle w:val="Naslov1"/>
        <w:jc w:val="center"/>
        <w:rPr>
          <w:rFonts w:eastAsiaTheme="minorHAnsi"/>
        </w:rPr>
      </w:pPr>
      <w:r w:rsidRPr="00CE01A4">
        <w:rPr>
          <w:rFonts w:eastAsiaTheme="minorHAnsi"/>
        </w:rPr>
        <w:t>PROTOKOL POSTUPANJA U SLUČAJU POTRESA</w:t>
      </w:r>
    </w:p>
    <w:p w14:paraId="06E8DA3F" w14:textId="6FCF5957" w:rsidR="00FE0D2C" w:rsidRPr="00CE01A4" w:rsidRDefault="00FE0D2C" w:rsidP="00CE01A4">
      <w:pPr>
        <w:pStyle w:val="Naslov1"/>
        <w:jc w:val="center"/>
        <w:rPr>
          <w:rFonts w:eastAsiaTheme="minorHAnsi"/>
        </w:rPr>
      </w:pPr>
      <w:r w:rsidRPr="00CE01A4">
        <w:rPr>
          <w:rFonts w:eastAsiaTheme="minorHAnsi"/>
        </w:rPr>
        <w:t xml:space="preserve">OŠ LOTRŠČAK, ZAGREB </w:t>
      </w:r>
    </w:p>
    <w:p w14:paraId="1F2C4194" w14:textId="7FDC97F0" w:rsidR="00FE0D2C" w:rsidRPr="00CE01A4" w:rsidRDefault="00FE0D2C" w:rsidP="00CE01A4">
      <w:pPr>
        <w:spacing w:after="200" w:line="276" w:lineRule="auto"/>
        <w:jc w:val="both"/>
        <w:rPr>
          <w:rFonts w:ascii="Times New Roman" w:eastAsiaTheme="minorHAnsi" w:hAnsi="Times New Roman" w:cs="Times New Roman"/>
          <w:iCs/>
          <w:sz w:val="24"/>
          <w:szCs w:val="24"/>
        </w:rPr>
      </w:pPr>
    </w:p>
    <w:p w14:paraId="4CBDD5D6" w14:textId="12FCEFD3" w:rsidR="00FE0D2C" w:rsidRPr="00CE01A4" w:rsidRDefault="00FE0D2C" w:rsidP="00CE01A4">
      <w:pPr>
        <w:pStyle w:val="Naslov2"/>
        <w:spacing w:line="360" w:lineRule="auto"/>
        <w:jc w:val="both"/>
        <w:rPr>
          <w:rFonts w:eastAsiaTheme="minorHAnsi"/>
        </w:rPr>
      </w:pPr>
      <w:r w:rsidRPr="00CE01A4">
        <w:rPr>
          <w:rFonts w:eastAsiaTheme="minorHAnsi"/>
        </w:rPr>
        <w:t>PRIJE POTRESA</w:t>
      </w:r>
    </w:p>
    <w:p w14:paraId="0C891BEA" w14:textId="72E251EC"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Držati velike i teške predmete na nižim policama ili na podu.</w:t>
      </w:r>
    </w:p>
    <w:p w14:paraId="6F6DC910" w14:textId="09F019B0"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Dobro pričvrstiti visoke, p</w:t>
      </w:r>
      <w:r w:rsidR="00CE01A4">
        <w:rPr>
          <w:rFonts w:ascii="Times New Roman" w:eastAsiaTheme="minorHAnsi" w:hAnsi="Times New Roman" w:cs="Times New Roman"/>
          <w:iCs/>
          <w:sz w:val="24"/>
          <w:szCs w:val="24"/>
        </w:rPr>
        <w:t>l</w:t>
      </w:r>
      <w:r w:rsidRPr="00CE01A4">
        <w:rPr>
          <w:rFonts w:ascii="Times New Roman" w:eastAsiaTheme="minorHAnsi" w:hAnsi="Times New Roman" w:cs="Times New Roman"/>
          <w:iCs/>
          <w:sz w:val="24"/>
          <w:szCs w:val="24"/>
        </w:rPr>
        <w:t>itke ormare te police, ogledala i okvire slika na zidove.</w:t>
      </w:r>
    </w:p>
    <w:p w14:paraId="1CF422F8" w14:textId="32949377"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Onemogućiti gibanje pokretnih (na kotačićima) dijelova namještaja.</w:t>
      </w:r>
    </w:p>
    <w:p w14:paraId="08E9FE3F" w14:textId="5B1634ED"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Boce, staklo i druge lako lomljive predmete držati u niskom zatvorenim ormarićima. Brave će spriječiti ispadanje sadržaja iz ormara.</w:t>
      </w:r>
    </w:p>
    <w:p w14:paraId="2290DBD8" w14:textId="78055D9E"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Odrediti „sigurna“ mjesta u svakoj prostoriji koja će poslužiti kao zaklon za vrijeme potresa.</w:t>
      </w:r>
      <w:r w:rsidR="007C2BBF">
        <w:rPr>
          <w:rFonts w:ascii="Times New Roman" w:eastAsiaTheme="minorHAnsi" w:hAnsi="Times New Roman" w:cs="Times New Roman"/>
          <w:iCs/>
          <w:sz w:val="24"/>
          <w:szCs w:val="24"/>
        </w:rPr>
        <w:t xml:space="preserve"> </w:t>
      </w:r>
      <w:r w:rsidR="007C2BBF" w:rsidRPr="0053011A">
        <w:rPr>
          <w:rFonts w:ascii="Times New Roman" w:eastAsiaTheme="minorHAnsi" w:hAnsi="Times New Roman" w:cs="Times New Roman"/>
          <w:iCs/>
          <w:sz w:val="24"/>
          <w:szCs w:val="24"/>
        </w:rPr>
        <w:t>Nosivi zidovi u učionicama su zid na kojem stoji školska ploča i zid nasuprot njemu na drugom kraju učionice.</w:t>
      </w:r>
    </w:p>
    <w:p w14:paraId="458C0569" w14:textId="116184D6"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Sigurna mjesta su:</w:t>
      </w:r>
    </w:p>
    <w:p w14:paraId="6531BEE9" w14:textId="44B26688" w:rsidR="00FE0D2C" w:rsidRPr="00CE01A4" w:rsidRDefault="00FE0D2C" w:rsidP="00CE01A4">
      <w:pPr>
        <w:pStyle w:val="Odlomakpopisa"/>
        <w:numPr>
          <w:ilvl w:val="1"/>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 učionicama – ispod klupa,</w:t>
      </w:r>
      <w:r w:rsidR="0053011A">
        <w:rPr>
          <w:rFonts w:ascii="Times New Roman" w:eastAsiaTheme="minorHAnsi" w:hAnsi="Times New Roman" w:cs="Times New Roman"/>
          <w:iCs/>
          <w:sz w:val="24"/>
          <w:szCs w:val="24"/>
        </w:rPr>
        <w:t xml:space="preserve"> kraj nosivih zidova</w:t>
      </w:r>
    </w:p>
    <w:p w14:paraId="43E8E326" w14:textId="6E2E5F48" w:rsidR="00FE0D2C" w:rsidRPr="00CE01A4" w:rsidRDefault="00FE0D2C" w:rsidP="00CE01A4">
      <w:pPr>
        <w:pStyle w:val="Odlomakpopisa"/>
        <w:numPr>
          <w:ilvl w:val="1"/>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 hodniku – uz nosivi zid, štok od vrata u nosivom zidu,</w:t>
      </w:r>
    </w:p>
    <w:p w14:paraId="13773A3A" w14:textId="7DF94694" w:rsidR="00FE0D2C" w:rsidRPr="00CE01A4" w:rsidRDefault="00FE0D2C" w:rsidP="00CE01A4">
      <w:pPr>
        <w:pStyle w:val="Odlomakpopisa"/>
        <w:numPr>
          <w:ilvl w:val="1"/>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 zbornici – ispod klupa, uz nosivi zid</w:t>
      </w:r>
      <w:r w:rsidR="00CE01A4">
        <w:rPr>
          <w:rFonts w:ascii="Times New Roman" w:eastAsiaTheme="minorHAnsi" w:hAnsi="Times New Roman" w:cs="Times New Roman"/>
          <w:iCs/>
          <w:sz w:val="24"/>
          <w:szCs w:val="24"/>
        </w:rPr>
        <w:t>,</w:t>
      </w:r>
    </w:p>
    <w:p w14:paraId="40CF8B64" w14:textId="5DABB407" w:rsidR="00FE0D2C" w:rsidRPr="00CE01A4" w:rsidRDefault="00FE0D2C" w:rsidP="00CE01A4">
      <w:pPr>
        <w:pStyle w:val="Odlomakpopisa"/>
        <w:numPr>
          <w:ilvl w:val="1"/>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 xml:space="preserve">U blagovaonici – ispod </w:t>
      </w:r>
      <w:r w:rsidR="00CE01A4">
        <w:rPr>
          <w:rFonts w:ascii="Times New Roman" w:eastAsiaTheme="minorHAnsi" w:hAnsi="Times New Roman" w:cs="Times New Roman"/>
          <w:iCs/>
          <w:sz w:val="24"/>
          <w:szCs w:val="24"/>
        </w:rPr>
        <w:t>stolova</w:t>
      </w:r>
      <w:r w:rsidRPr="00CE01A4">
        <w:rPr>
          <w:rFonts w:ascii="Times New Roman" w:eastAsiaTheme="minorHAnsi" w:hAnsi="Times New Roman" w:cs="Times New Roman"/>
          <w:iCs/>
          <w:sz w:val="24"/>
          <w:szCs w:val="24"/>
        </w:rPr>
        <w:t xml:space="preserve"> ili središte prostorije gdje nema opasnosti od pada rasvjetnih tijela,</w:t>
      </w:r>
    </w:p>
    <w:p w14:paraId="4BBF1705" w14:textId="3DB3A6E6" w:rsidR="00FE0D2C" w:rsidRPr="00CE01A4" w:rsidRDefault="00FE0D2C" w:rsidP="00CE01A4">
      <w:pPr>
        <w:pStyle w:val="Odlomakpopisa"/>
        <w:numPr>
          <w:ilvl w:val="1"/>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 dvorištu škole – dalje od zgrada i drveća.</w:t>
      </w:r>
    </w:p>
    <w:p w14:paraId="2663EE19" w14:textId="4AA6E1B8"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Informirati se gdje se nalazi kutija prve pomoći, gdje se drže baterijska svjetiljka i baterijski radio.</w:t>
      </w:r>
    </w:p>
    <w:p w14:paraId="7F2E1DEA" w14:textId="061A0E49" w:rsidR="00FE0D2C" w:rsidRPr="00CE01A4"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Preporuča se uz sebe uvijek imati mobilni telefon i zviždaljku.</w:t>
      </w:r>
    </w:p>
    <w:p w14:paraId="645BD5F5" w14:textId="3C4AF1C8" w:rsidR="00FE0D2C" w:rsidRDefault="00FE0D2C"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S učenicima i kolegama odrediti dva mjesta za sastajanje nakon potresa. (Primjerice, prvo – u dvorištu škole gdje nema opasnosti od pada predmeta s visine, a drugo gradsko igralište koje se koristi za potrebe TZK)</w:t>
      </w:r>
      <w:r w:rsidR="00C76122">
        <w:rPr>
          <w:rFonts w:ascii="Times New Roman" w:eastAsiaTheme="minorHAnsi" w:hAnsi="Times New Roman" w:cs="Times New Roman"/>
          <w:iCs/>
          <w:sz w:val="24"/>
          <w:szCs w:val="24"/>
        </w:rPr>
        <w:t>.</w:t>
      </w:r>
    </w:p>
    <w:p w14:paraId="222A65F1" w14:textId="49789128" w:rsidR="00C76122" w:rsidRPr="007C2BBF" w:rsidRDefault="00C76122" w:rsidP="00CE01A4">
      <w:pPr>
        <w:pStyle w:val="Odlomakpopisa"/>
        <w:numPr>
          <w:ilvl w:val="0"/>
          <w:numId w:val="12"/>
        </w:numPr>
        <w:spacing w:after="200" w:line="360" w:lineRule="auto"/>
        <w:jc w:val="both"/>
        <w:rPr>
          <w:rFonts w:ascii="Times New Roman" w:eastAsiaTheme="minorHAnsi" w:hAnsi="Times New Roman" w:cs="Times New Roman"/>
          <w:iCs/>
          <w:sz w:val="24"/>
          <w:szCs w:val="24"/>
        </w:rPr>
      </w:pPr>
      <w:r>
        <w:rPr>
          <w:rFonts w:ascii="Times New Roman" w:eastAsiaTheme="minorHAnsi" w:hAnsi="Times New Roman" w:cs="Times New Roman"/>
          <w:iCs/>
          <w:sz w:val="24"/>
          <w:szCs w:val="24"/>
        </w:rPr>
        <w:t>Osigurati ažurirani popis svih djelatnika i učenika u školi. Popis po danima prisutnosti djelatnika i djece neka se nalazi u zbornici.</w:t>
      </w:r>
    </w:p>
    <w:p w14:paraId="6030C05B" w14:textId="4F4D0CC3" w:rsidR="00FE0D2C" w:rsidRPr="00CE01A4" w:rsidRDefault="00FE0D2C" w:rsidP="00CE01A4">
      <w:pPr>
        <w:pStyle w:val="Naslov2"/>
        <w:spacing w:line="360" w:lineRule="auto"/>
        <w:jc w:val="both"/>
        <w:rPr>
          <w:rFonts w:eastAsiaTheme="minorHAnsi"/>
        </w:rPr>
      </w:pPr>
      <w:r w:rsidRPr="00CE01A4">
        <w:rPr>
          <w:rFonts w:eastAsiaTheme="minorHAnsi"/>
        </w:rPr>
        <w:t>TIJEKOM POTRESA</w:t>
      </w:r>
    </w:p>
    <w:p w14:paraId="59EF7413" w14:textId="2B59E715"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Obavezno NE NAPUŠTATI građevinu dok traje potres i što kraćim putem doći do najbližeg sigurnog mjesta.</w:t>
      </w:r>
    </w:p>
    <w:p w14:paraId="3302C933" w14:textId="286D2D4C"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Zadržati prisebnost, ne paničariti.</w:t>
      </w:r>
    </w:p>
    <w:p w14:paraId="7F6F842A" w14:textId="58F926D5"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lastRenderedPageBreak/>
        <w:t>Ako se nalazite blizu zvona za uzbunu, aktivirajte ga.</w:t>
      </w:r>
      <w:r w:rsidR="007C2BBF">
        <w:rPr>
          <w:rFonts w:ascii="Times New Roman" w:eastAsiaTheme="minorHAnsi" w:hAnsi="Times New Roman" w:cs="Times New Roman"/>
          <w:iCs/>
          <w:sz w:val="24"/>
          <w:szCs w:val="24"/>
        </w:rPr>
        <w:t xml:space="preserve"> </w:t>
      </w:r>
      <w:r w:rsidR="007C2BBF" w:rsidRPr="0053011A">
        <w:rPr>
          <w:rFonts w:ascii="Times New Roman" w:eastAsiaTheme="minorHAnsi" w:hAnsi="Times New Roman" w:cs="Times New Roman"/>
          <w:iCs/>
          <w:sz w:val="24"/>
          <w:szCs w:val="24"/>
        </w:rPr>
        <w:t>Zvono se nalazi u zbornici. Tipka za aktivaciju zvona za uzbunu je označena žutom bojom.</w:t>
      </w:r>
    </w:p>
    <w:p w14:paraId="6FB74F3F" w14:textId="17CEC9C2"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Udaljiti se od svih prozora.</w:t>
      </w:r>
    </w:p>
    <w:p w14:paraId="6BA2100D" w14:textId="54AF2437"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Kratko uputiti učenike na način kako ste ih do sada naučili da se sagnu pod klupu te da zaštite glavu i vrat rukama ili da se pridržavaju za nogu od stola.</w:t>
      </w:r>
    </w:p>
    <w:p w14:paraId="5E0D46DE" w14:textId="0E68304A"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Ako u prostoriji u kojoj ste se zatekli nema stolova, čučnuti uz nosivi zid i kutove prostorije gdje NEMA PROZORA niti stvari na zidovima ili pak u središte prostorije, uvijek štiteći glavu i vrat.</w:t>
      </w:r>
    </w:p>
    <w:p w14:paraId="4E1142C0" w14:textId="3B87EF9E"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Odmaknuti djecu od polica, stakla, pregradnih zidova, prozora.</w:t>
      </w:r>
    </w:p>
    <w:p w14:paraId="69005930" w14:textId="49C300F4"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Ako su djeca vani, odmaknuti se od objekata, visokog drveća, električnih stupova.</w:t>
      </w:r>
    </w:p>
    <w:p w14:paraId="59087E1C" w14:textId="687241A2" w:rsidR="00FE0D2C" w:rsidRPr="00CE01A4" w:rsidRDefault="00FE0D2C" w:rsidP="00CE01A4">
      <w:pPr>
        <w:pStyle w:val="Odlomakpopisa"/>
        <w:numPr>
          <w:ilvl w:val="0"/>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Ako se nađete pod ruševinama:</w:t>
      </w:r>
    </w:p>
    <w:p w14:paraId="024CCBB5" w14:textId="4BB3E1EB" w:rsidR="00FE0D2C" w:rsidRPr="00CE01A4" w:rsidRDefault="00FE0D2C" w:rsidP="007C2BBF">
      <w:pPr>
        <w:pStyle w:val="Odlomakpopisa"/>
        <w:numPr>
          <w:ilvl w:val="1"/>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Ne paliti šibice ili upaljače. Kretanje smanjiti na minimum</w:t>
      </w:r>
      <w:r w:rsidR="008301BA" w:rsidRPr="00CE01A4">
        <w:rPr>
          <w:rFonts w:ascii="Times New Roman" w:eastAsiaTheme="minorHAnsi" w:hAnsi="Times New Roman" w:cs="Times New Roman"/>
          <w:iCs/>
          <w:sz w:val="24"/>
          <w:szCs w:val="24"/>
        </w:rPr>
        <w:t>. Pokušati održati prisebnost i smiriti učenike.</w:t>
      </w:r>
    </w:p>
    <w:p w14:paraId="70CB480D" w14:textId="2343ED2A" w:rsidR="008301BA" w:rsidRPr="00CE01A4" w:rsidRDefault="008301BA" w:rsidP="007C2BBF">
      <w:pPr>
        <w:pStyle w:val="Odlomakpopisa"/>
        <w:numPr>
          <w:ilvl w:val="1"/>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Uputiti učenike kako da prekriju usta dijelom odjeće.</w:t>
      </w:r>
    </w:p>
    <w:p w14:paraId="4C629291" w14:textId="0343E4CB" w:rsidR="008301BA" w:rsidRPr="00CE01A4" w:rsidRDefault="008301BA" w:rsidP="007C2BBF">
      <w:pPr>
        <w:pStyle w:val="Odlomakpopisa"/>
        <w:numPr>
          <w:ilvl w:val="1"/>
          <w:numId w:val="13"/>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Lagano udarati po cijevima ili zidu kako bi vas spasioci mogli pronaći. Ne pričati i vikati kako bi izbjegli udisanje prašine.</w:t>
      </w:r>
    </w:p>
    <w:p w14:paraId="7DDF6FDE" w14:textId="29C4B8D3" w:rsidR="008301BA" w:rsidRPr="00CE01A4" w:rsidRDefault="008301BA" w:rsidP="00CE01A4">
      <w:pPr>
        <w:pStyle w:val="Naslov2"/>
        <w:spacing w:line="360" w:lineRule="auto"/>
        <w:jc w:val="both"/>
        <w:rPr>
          <w:rFonts w:eastAsiaTheme="minorHAnsi"/>
        </w:rPr>
      </w:pPr>
      <w:r w:rsidRPr="00CE01A4">
        <w:rPr>
          <w:rFonts w:eastAsiaTheme="minorHAnsi"/>
        </w:rPr>
        <w:t>NAKON POTRESA</w:t>
      </w:r>
    </w:p>
    <w:p w14:paraId="7AF34327" w14:textId="3EC53373" w:rsidR="008301BA" w:rsidRDefault="008301BA"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 xml:space="preserve">Kada prestane potres, zaputiti se prema izlazu po </w:t>
      </w:r>
      <w:r w:rsidRPr="00457CC6">
        <w:rPr>
          <w:rFonts w:ascii="Times New Roman" w:eastAsiaTheme="minorHAnsi" w:hAnsi="Times New Roman" w:cs="Times New Roman"/>
          <w:b/>
          <w:bCs/>
          <w:iCs/>
          <w:sz w:val="24"/>
          <w:szCs w:val="24"/>
        </w:rPr>
        <w:t>evakuacijskom planu</w:t>
      </w:r>
      <w:r w:rsidRPr="00CE01A4">
        <w:rPr>
          <w:rFonts w:ascii="Times New Roman" w:eastAsiaTheme="minorHAnsi" w:hAnsi="Times New Roman" w:cs="Times New Roman"/>
          <w:iCs/>
          <w:sz w:val="24"/>
          <w:szCs w:val="24"/>
        </w:rPr>
        <w:t>:</w:t>
      </w:r>
    </w:p>
    <w:p w14:paraId="2E538889" w14:textId="38DBB912" w:rsidR="007C2BBF" w:rsidRPr="004178A5" w:rsidRDefault="007C2BBF" w:rsidP="007C2BBF">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Odrasle osobe, koje se zateknu u školi nakon potresa, između sebe dogovorno biraju odgovorne osobe:</w:t>
      </w:r>
    </w:p>
    <w:p w14:paraId="5D7E2FB7" w14:textId="0887B033" w:rsidR="007C2BBF" w:rsidRPr="004178A5" w:rsidRDefault="007C2BBF" w:rsidP="004178A5">
      <w:pPr>
        <w:pStyle w:val="Odlomakpopisa"/>
        <w:numPr>
          <w:ilvl w:val="0"/>
          <w:numId w:val="18"/>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 xml:space="preserve">Osobu koja ostaje zadnja i pregledava sve prostorije škole (urede, učionice, toalet </w:t>
      </w:r>
      <w:proofErr w:type="spellStart"/>
      <w:r w:rsidRPr="004178A5">
        <w:rPr>
          <w:rFonts w:ascii="Times New Roman" w:eastAsiaTheme="minorHAnsi" w:hAnsi="Times New Roman" w:cs="Times New Roman"/>
          <w:iCs/>
          <w:sz w:val="24"/>
          <w:szCs w:val="24"/>
        </w:rPr>
        <w:t>itd</w:t>
      </w:r>
      <w:proofErr w:type="spellEnd"/>
      <w:r w:rsidRPr="004178A5">
        <w:rPr>
          <w:rFonts w:ascii="Times New Roman" w:eastAsiaTheme="minorHAnsi" w:hAnsi="Times New Roman" w:cs="Times New Roman"/>
          <w:iCs/>
          <w:sz w:val="24"/>
          <w:szCs w:val="24"/>
        </w:rPr>
        <w:t>). Biraju se tri osobe:</w:t>
      </w:r>
    </w:p>
    <w:p w14:paraId="3F53CE41" w14:textId="05E64EE2" w:rsidR="007C2BBF" w:rsidRPr="004178A5" w:rsidRDefault="007C2BBF" w:rsidP="007C2BBF">
      <w:pPr>
        <w:pStyle w:val="Odlomakpopisa"/>
        <w:numPr>
          <w:ilvl w:val="3"/>
          <w:numId w:val="14"/>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Osoba koja pregledava dvoranu (svlačionice, veliku i malu dvoranu, skladište, spremište, ured spremačica)</w:t>
      </w:r>
      <w:r w:rsidR="00813A9F" w:rsidRPr="004178A5">
        <w:rPr>
          <w:rFonts w:ascii="Times New Roman" w:eastAsiaTheme="minorHAnsi" w:hAnsi="Times New Roman" w:cs="Times New Roman"/>
          <w:iCs/>
          <w:sz w:val="24"/>
          <w:szCs w:val="24"/>
        </w:rPr>
        <w:t>.</w:t>
      </w:r>
    </w:p>
    <w:p w14:paraId="0C764621" w14:textId="6F6CECAB" w:rsidR="007C2BBF" w:rsidRPr="004178A5" w:rsidRDefault="007C2BBF" w:rsidP="007C2BBF">
      <w:pPr>
        <w:pStyle w:val="Odlomakpopisa"/>
        <w:numPr>
          <w:ilvl w:val="3"/>
          <w:numId w:val="14"/>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Osobu koja pregledava prizemlje (kuhinju, blagovaonicu, prostoriju za mentorstvo)</w:t>
      </w:r>
      <w:r w:rsidR="00813A9F" w:rsidRPr="004178A5">
        <w:rPr>
          <w:rFonts w:ascii="Times New Roman" w:eastAsiaTheme="minorHAnsi" w:hAnsi="Times New Roman" w:cs="Times New Roman"/>
          <w:iCs/>
          <w:sz w:val="24"/>
          <w:szCs w:val="24"/>
        </w:rPr>
        <w:t>.</w:t>
      </w:r>
    </w:p>
    <w:p w14:paraId="4EB21092" w14:textId="1A5B2879" w:rsidR="007C2BBF" w:rsidRPr="004178A5" w:rsidRDefault="007C2BBF" w:rsidP="007C2BBF">
      <w:pPr>
        <w:pStyle w:val="Odlomakpopisa"/>
        <w:numPr>
          <w:ilvl w:val="3"/>
          <w:numId w:val="14"/>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 xml:space="preserve">Osobu koja pregledava prvi kat (učionice, urede, zbornicu, kapelu </w:t>
      </w:r>
      <w:proofErr w:type="spellStart"/>
      <w:r w:rsidRPr="004178A5">
        <w:rPr>
          <w:rFonts w:ascii="Times New Roman" w:eastAsiaTheme="minorHAnsi" w:hAnsi="Times New Roman" w:cs="Times New Roman"/>
          <w:iCs/>
          <w:sz w:val="24"/>
          <w:szCs w:val="24"/>
        </w:rPr>
        <w:t>itd</w:t>
      </w:r>
      <w:proofErr w:type="spellEnd"/>
      <w:r w:rsidRPr="004178A5">
        <w:rPr>
          <w:rFonts w:ascii="Times New Roman" w:eastAsiaTheme="minorHAnsi" w:hAnsi="Times New Roman" w:cs="Times New Roman"/>
          <w:iCs/>
          <w:sz w:val="24"/>
          <w:szCs w:val="24"/>
        </w:rPr>
        <w:t>).</w:t>
      </w:r>
    </w:p>
    <w:p w14:paraId="2F70C199" w14:textId="261C0A80" w:rsidR="007C2BBF" w:rsidRPr="004178A5" w:rsidRDefault="007C2BBF" w:rsidP="007C2BBF">
      <w:pPr>
        <w:pStyle w:val="Odlomakpopisa"/>
        <w:numPr>
          <w:ilvl w:val="3"/>
          <w:numId w:val="14"/>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Tri odgovorne osobe međusobno komuniciraju i dolaze do informacija jesu li navedena tri područja pregledana.</w:t>
      </w:r>
    </w:p>
    <w:p w14:paraId="1CCB852D" w14:textId="3DE08218" w:rsidR="007C2BBF" w:rsidRPr="004178A5" w:rsidRDefault="007C2BBF" w:rsidP="007C2BBF">
      <w:pPr>
        <w:pStyle w:val="Odlomakpopisa"/>
        <w:numPr>
          <w:ilvl w:val="3"/>
          <w:numId w:val="14"/>
        </w:numPr>
        <w:spacing w:after="200" w:line="360" w:lineRule="auto"/>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U slučaju da nije moguće imenovati tri osobe, imenuju se dvije ili jedna osoba koja pregledava sva tri navedena područja.</w:t>
      </w:r>
    </w:p>
    <w:p w14:paraId="53864B58" w14:textId="01ADF13C" w:rsidR="007C2BBF" w:rsidRPr="004178A5" w:rsidRDefault="004178A5" w:rsidP="004178A5">
      <w:pPr>
        <w:spacing w:after="200" w:line="360" w:lineRule="auto"/>
        <w:ind w:left="1800"/>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lastRenderedPageBreak/>
        <w:t xml:space="preserve">2. </w:t>
      </w:r>
      <w:r w:rsidR="007C2BBF" w:rsidRPr="004178A5">
        <w:rPr>
          <w:rFonts w:ascii="Times New Roman" w:eastAsiaTheme="minorHAnsi" w:hAnsi="Times New Roman" w:cs="Times New Roman"/>
          <w:iCs/>
          <w:sz w:val="24"/>
          <w:szCs w:val="24"/>
        </w:rPr>
        <w:t>Osobu koja će aktivirati zvuk za uzbunu, ako već nije aktiviran.</w:t>
      </w:r>
    </w:p>
    <w:p w14:paraId="4871C1E2" w14:textId="31970885" w:rsidR="007C2BBF" w:rsidRPr="004178A5" w:rsidRDefault="004178A5" w:rsidP="004178A5">
      <w:pPr>
        <w:spacing w:after="200" w:line="360" w:lineRule="auto"/>
        <w:ind w:left="1800"/>
        <w:jc w:val="both"/>
        <w:rPr>
          <w:rFonts w:ascii="Times New Roman" w:eastAsiaTheme="minorHAnsi" w:hAnsi="Times New Roman" w:cs="Times New Roman"/>
          <w:iCs/>
          <w:sz w:val="24"/>
          <w:szCs w:val="24"/>
        </w:rPr>
      </w:pPr>
      <w:r w:rsidRPr="004178A5">
        <w:rPr>
          <w:rFonts w:ascii="Times New Roman" w:eastAsiaTheme="minorHAnsi" w:hAnsi="Times New Roman" w:cs="Times New Roman"/>
          <w:iCs/>
          <w:sz w:val="24"/>
          <w:szCs w:val="24"/>
        </w:rPr>
        <w:t xml:space="preserve">3. </w:t>
      </w:r>
      <w:r w:rsidR="007C2BBF" w:rsidRPr="004178A5">
        <w:rPr>
          <w:rFonts w:ascii="Times New Roman" w:eastAsiaTheme="minorHAnsi" w:hAnsi="Times New Roman" w:cs="Times New Roman"/>
          <w:iCs/>
          <w:sz w:val="24"/>
          <w:szCs w:val="24"/>
        </w:rPr>
        <w:t>Osobu koja je odgovorna za izvođenje djece iz zgrade.</w:t>
      </w:r>
    </w:p>
    <w:p w14:paraId="2577C022" w14:textId="2BDD1A52" w:rsidR="008301BA" w:rsidRPr="00CE01A4" w:rsidRDefault="008301BA"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Učenici staju u red, učitelj provjerava jesu li svi učenici u redu.</w:t>
      </w:r>
    </w:p>
    <w:p w14:paraId="0D3E2CF5" w14:textId="3B94C3F2" w:rsidR="008301BA" w:rsidRPr="00CE01A4" w:rsidRDefault="008301BA"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Učitelj šalje učenike iz razreda prema učitelju odgovornom za izvođenje djece iz zgrade.</w:t>
      </w:r>
    </w:p>
    <w:p w14:paraId="28542349" w14:textId="1AA024DA" w:rsidR="008301BA" w:rsidRPr="00CE01A4" w:rsidRDefault="008301BA"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Učitelj odgovoran za izvođenje djece iz zgrade otvara oba krila vrata hodnika te vodi razrede iz zgrade</w:t>
      </w:r>
      <w:r w:rsidR="00041298" w:rsidRPr="00CE01A4">
        <w:rPr>
          <w:rFonts w:ascii="Times New Roman" w:eastAsiaTheme="minorHAnsi" w:hAnsi="Times New Roman" w:cs="Times New Roman"/>
          <w:iCs/>
          <w:sz w:val="24"/>
          <w:szCs w:val="24"/>
        </w:rPr>
        <w:t xml:space="preserve"> kroz glavni ulaz</w:t>
      </w:r>
      <w:r w:rsidRPr="00CE01A4">
        <w:rPr>
          <w:rFonts w:ascii="Times New Roman" w:eastAsiaTheme="minorHAnsi" w:hAnsi="Times New Roman" w:cs="Times New Roman"/>
          <w:iCs/>
          <w:sz w:val="24"/>
          <w:szCs w:val="24"/>
        </w:rPr>
        <w:t xml:space="preserve"> prema </w:t>
      </w:r>
      <w:r w:rsidR="00CE01A4" w:rsidRPr="00CE01A4">
        <w:rPr>
          <w:rFonts w:ascii="Times New Roman" w:eastAsiaTheme="minorHAnsi" w:hAnsi="Times New Roman" w:cs="Times New Roman"/>
          <w:iCs/>
          <w:sz w:val="24"/>
          <w:szCs w:val="24"/>
        </w:rPr>
        <w:t>sabirnoj točki</w:t>
      </w:r>
      <w:r w:rsidRPr="00CE01A4">
        <w:rPr>
          <w:rFonts w:ascii="Times New Roman" w:eastAsiaTheme="minorHAnsi" w:hAnsi="Times New Roman" w:cs="Times New Roman"/>
          <w:iCs/>
          <w:sz w:val="24"/>
          <w:szCs w:val="24"/>
        </w:rPr>
        <w:t xml:space="preserve">. </w:t>
      </w:r>
      <w:r w:rsidR="007C2BBF" w:rsidRPr="004178A5">
        <w:rPr>
          <w:rFonts w:ascii="Times New Roman" w:eastAsiaTheme="minorHAnsi" w:hAnsi="Times New Roman" w:cs="Times New Roman"/>
          <w:iCs/>
          <w:sz w:val="24"/>
          <w:szCs w:val="24"/>
        </w:rPr>
        <w:t>Otvara i sva ostale prolaze i vrata.</w:t>
      </w:r>
    </w:p>
    <w:p w14:paraId="69B21306" w14:textId="441D664B" w:rsidR="008301BA" w:rsidRPr="00CE01A4" w:rsidRDefault="008301BA"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Bitno je da se svi tokom kretanj</w:t>
      </w:r>
      <w:r w:rsidR="004178A5">
        <w:rPr>
          <w:rFonts w:ascii="Times New Roman" w:eastAsiaTheme="minorHAnsi" w:hAnsi="Times New Roman" w:cs="Times New Roman"/>
          <w:iCs/>
          <w:sz w:val="24"/>
          <w:szCs w:val="24"/>
        </w:rPr>
        <w:t>a</w:t>
      </w:r>
      <w:r w:rsidRPr="00CE01A4">
        <w:rPr>
          <w:rFonts w:ascii="Times New Roman" w:eastAsiaTheme="minorHAnsi" w:hAnsi="Times New Roman" w:cs="Times New Roman"/>
          <w:iCs/>
          <w:sz w:val="24"/>
          <w:szCs w:val="24"/>
        </w:rPr>
        <w:t xml:space="preserve"> pridržavaju pravila desne strane kako bi interventne službe mogle nesmetano prolaziti</w:t>
      </w:r>
      <w:r w:rsidR="007C2BBF">
        <w:rPr>
          <w:rFonts w:ascii="Times New Roman" w:eastAsiaTheme="minorHAnsi" w:hAnsi="Times New Roman" w:cs="Times New Roman"/>
          <w:iCs/>
          <w:sz w:val="24"/>
          <w:szCs w:val="24"/>
        </w:rPr>
        <w:t xml:space="preserve"> </w:t>
      </w:r>
      <w:r w:rsidR="007C2BBF" w:rsidRPr="004178A5">
        <w:rPr>
          <w:rFonts w:ascii="Times New Roman" w:eastAsiaTheme="minorHAnsi" w:hAnsi="Times New Roman" w:cs="Times New Roman"/>
          <w:iCs/>
          <w:sz w:val="24"/>
          <w:szCs w:val="24"/>
        </w:rPr>
        <w:t>lijevom stranom.</w:t>
      </w:r>
    </w:p>
    <w:p w14:paraId="65C6889E" w14:textId="5F198A5B" w:rsidR="008301BA" w:rsidRPr="00CE01A4" w:rsidRDefault="008301BA"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Učitelji provjeravaju svoje učionice kako bi se uvjerili da nitko nije ostao te napuštaju prostoriju.</w:t>
      </w:r>
    </w:p>
    <w:p w14:paraId="71DDB8D2" w14:textId="7031D3A7" w:rsidR="008301BA" w:rsidRPr="00CE01A4" w:rsidRDefault="008301BA"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Učitelji koji su se zatekli u zbornici bez panike i trčanja, smireno, napuštaju prostorije škole</w:t>
      </w:r>
      <w:r w:rsidR="00041298" w:rsidRPr="00CE01A4">
        <w:rPr>
          <w:rFonts w:ascii="Times New Roman" w:eastAsiaTheme="minorHAnsi" w:hAnsi="Times New Roman" w:cs="Times New Roman"/>
          <w:iCs/>
          <w:sz w:val="24"/>
          <w:szCs w:val="24"/>
        </w:rPr>
        <w:t xml:space="preserve"> i odlaze prema </w:t>
      </w:r>
      <w:r w:rsidR="00CE01A4" w:rsidRPr="00CE01A4">
        <w:rPr>
          <w:rFonts w:ascii="Times New Roman" w:eastAsiaTheme="minorHAnsi" w:hAnsi="Times New Roman" w:cs="Times New Roman"/>
          <w:iCs/>
          <w:sz w:val="24"/>
          <w:szCs w:val="24"/>
        </w:rPr>
        <w:t>sabirnoj točki</w:t>
      </w:r>
      <w:r w:rsidR="00041298" w:rsidRPr="00CE01A4">
        <w:rPr>
          <w:rFonts w:ascii="Times New Roman" w:eastAsiaTheme="minorHAnsi" w:hAnsi="Times New Roman" w:cs="Times New Roman"/>
          <w:iCs/>
          <w:sz w:val="24"/>
          <w:szCs w:val="24"/>
        </w:rPr>
        <w:t>.</w:t>
      </w:r>
    </w:p>
    <w:p w14:paraId="475394E5" w14:textId="1DA652F3" w:rsidR="00041298" w:rsidRPr="00CE01A4" w:rsidRDefault="00041298"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Kuharice te svi učenici i osoblje koji su se zatekli u blagovaonici izlaze na dvorište škole kroz vrata blagovaonice</w:t>
      </w:r>
      <w:r w:rsidR="000616C2">
        <w:rPr>
          <w:rFonts w:ascii="Times New Roman" w:eastAsiaTheme="minorHAnsi" w:hAnsi="Times New Roman" w:cs="Times New Roman"/>
          <w:iCs/>
          <w:sz w:val="24"/>
          <w:szCs w:val="24"/>
        </w:rPr>
        <w:t xml:space="preserve"> </w:t>
      </w:r>
      <w:r w:rsidR="000616C2" w:rsidRPr="004178A5">
        <w:rPr>
          <w:rFonts w:ascii="Times New Roman" w:eastAsiaTheme="minorHAnsi" w:hAnsi="Times New Roman" w:cs="Times New Roman"/>
          <w:iCs/>
          <w:sz w:val="24"/>
          <w:szCs w:val="24"/>
        </w:rPr>
        <w:t>ili na ulazna vrata kuhinje (u ovom slučaju staju uz ogradu, što dalje od zgrade)</w:t>
      </w:r>
    </w:p>
    <w:p w14:paraId="790A3F6D" w14:textId="3AE845A0" w:rsidR="00041298" w:rsidRDefault="00041298"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Učenici i učitelji koji su se zatekli u dvorani, izlaze kroz vrata dvorane te staju uz ogradu što dalje od zgrade. Učitelji pregledavaju svlačionice kako ne bi netko ostao tamo. Obavezno javljaju mobitelom nekome od učitelja jesu li izašli na sigurno.</w:t>
      </w:r>
    </w:p>
    <w:p w14:paraId="7BC3D513" w14:textId="4FC8ACB9" w:rsidR="00457CC6" w:rsidRPr="00CE01A4" w:rsidRDefault="00457CC6" w:rsidP="00457CC6">
      <w:pPr>
        <w:pStyle w:val="Odlomakpopisa"/>
        <w:numPr>
          <w:ilvl w:val="1"/>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Odgovorna osoba</w:t>
      </w:r>
      <w:r w:rsidR="00C76122">
        <w:rPr>
          <w:rFonts w:ascii="Times New Roman" w:eastAsiaTheme="minorHAnsi" w:hAnsi="Times New Roman" w:cs="Times New Roman"/>
          <w:iCs/>
          <w:sz w:val="24"/>
          <w:szCs w:val="24"/>
        </w:rPr>
        <w:t xml:space="preserve"> uzima popis učenika i djelatnika iz zbornice, izvodi djecu na parking škole, </w:t>
      </w:r>
      <w:r w:rsidR="00813A9F">
        <w:rPr>
          <w:rFonts w:ascii="Times New Roman" w:eastAsiaTheme="minorHAnsi" w:hAnsi="Times New Roman" w:cs="Times New Roman"/>
          <w:iCs/>
          <w:sz w:val="24"/>
          <w:szCs w:val="24"/>
        </w:rPr>
        <w:t>osigurava da su svi učenici i osoblje dovoljno daleko od zgrade i na sigurnom mjestu. B</w:t>
      </w:r>
      <w:r w:rsidRPr="00CE01A4">
        <w:rPr>
          <w:rFonts w:ascii="Times New Roman" w:eastAsiaTheme="minorHAnsi" w:hAnsi="Times New Roman" w:cs="Times New Roman"/>
          <w:iCs/>
          <w:sz w:val="24"/>
          <w:szCs w:val="24"/>
        </w:rPr>
        <w:t xml:space="preserve">roji </w:t>
      </w:r>
      <w:r w:rsidR="00813A9F">
        <w:rPr>
          <w:rFonts w:ascii="Times New Roman" w:eastAsiaTheme="minorHAnsi" w:hAnsi="Times New Roman" w:cs="Times New Roman"/>
          <w:iCs/>
          <w:sz w:val="24"/>
          <w:szCs w:val="24"/>
        </w:rPr>
        <w:t xml:space="preserve">učenike i </w:t>
      </w:r>
      <w:r w:rsidRPr="00CE01A4">
        <w:rPr>
          <w:rFonts w:ascii="Times New Roman" w:eastAsiaTheme="minorHAnsi" w:hAnsi="Times New Roman" w:cs="Times New Roman"/>
          <w:iCs/>
          <w:sz w:val="24"/>
          <w:szCs w:val="24"/>
        </w:rPr>
        <w:t>osoblje</w:t>
      </w:r>
      <w:r w:rsidR="00813A9F">
        <w:rPr>
          <w:rFonts w:ascii="Times New Roman" w:eastAsiaTheme="minorHAnsi" w:hAnsi="Times New Roman" w:cs="Times New Roman"/>
          <w:iCs/>
          <w:sz w:val="24"/>
          <w:szCs w:val="24"/>
        </w:rPr>
        <w:t xml:space="preserve"> te </w:t>
      </w:r>
      <w:r w:rsidR="00C76122">
        <w:rPr>
          <w:rFonts w:ascii="Times New Roman" w:eastAsiaTheme="minorHAnsi" w:hAnsi="Times New Roman" w:cs="Times New Roman"/>
          <w:iCs/>
          <w:sz w:val="24"/>
          <w:szCs w:val="24"/>
        </w:rPr>
        <w:t xml:space="preserve">eventualno </w:t>
      </w:r>
      <w:r w:rsidR="00813A9F">
        <w:rPr>
          <w:rFonts w:ascii="Times New Roman" w:eastAsiaTheme="minorHAnsi" w:hAnsi="Times New Roman" w:cs="Times New Roman"/>
          <w:iCs/>
          <w:sz w:val="24"/>
          <w:szCs w:val="24"/>
        </w:rPr>
        <w:t xml:space="preserve">uspostavlja kontakt s </w:t>
      </w:r>
      <w:r w:rsidR="00C76122">
        <w:rPr>
          <w:rFonts w:ascii="Times New Roman" w:eastAsiaTheme="minorHAnsi" w:hAnsi="Times New Roman" w:cs="Times New Roman"/>
          <w:iCs/>
          <w:sz w:val="24"/>
          <w:szCs w:val="24"/>
        </w:rPr>
        <w:t>odraslom osobom koja se nalazi s druge strane zgrade.</w:t>
      </w:r>
      <w:r w:rsidR="00813A9F">
        <w:rPr>
          <w:rFonts w:ascii="Times New Roman" w:eastAsiaTheme="minorHAnsi" w:hAnsi="Times New Roman" w:cs="Times New Roman"/>
          <w:iCs/>
          <w:sz w:val="24"/>
          <w:szCs w:val="24"/>
        </w:rPr>
        <w:t xml:space="preserve"> </w:t>
      </w:r>
    </w:p>
    <w:p w14:paraId="71E2CF1A" w14:textId="59E38936" w:rsidR="00041298" w:rsidRPr="000616C2"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0616C2">
        <w:rPr>
          <w:rFonts w:ascii="Times New Roman" w:eastAsiaTheme="minorHAnsi" w:hAnsi="Times New Roman" w:cs="Times New Roman"/>
          <w:iCs/>
          <w:sz w:val="24"/>
          <w:szCs w:val="24"/>
        </w:rPr>
        <w:t>Odgovorn</w:t>
      </w:r>
      <w:r w:rsidRPr="004178A5">
        <w:rPr>
          <w:rFonts w:ascii="Times New Roman" w:eastAsiaTheme="minorHAnsi" w:hAnsi="Times New Roman" w:cs="Times New Roman"/>
          <w:iCs/>
          <w:sz w:val="24"/>
          <w:szCs w:val="24"/>
        </w:rPr>
        <w:t>a</w:t>
      </w:r>
      <w:r w:rsidR="000616C2" w:rsidRPr="004178A5">
        <w:rPr>
          <w:rFonts w:ascii="Times New Roman" w:eastAsiaTheme="minorHAnsi" w:hAnsi="Times New Roman" w:cs="Times New Roman"/>
          <w:iCs/>
          <w:sz w:val="24"/>
          <w:szCs w:val="24"/>
        </w:rPr>
        <w:t xml:space="preserve">/ne </w:t>
      </w:r>
      <w:r w:rsidRPr="004178A5">
        <w:rPr>
          <w:rFonts w:ascii="Times New Roman" w:eastAsiaTheme="minorHAnsi" w:hAnsi="Times New Roman" w:cs="Times New Roman"/>
          <w:iCs/>
          <w:sz w:val="24"/>
          <w:szCs w:val="24"/>
        </w:rPr>
        <w:t>osoba</w:t>
      </w:r>
      <w:r w:rsidR="000616C2" w:rsidRPr="004178A5">
        <w:rPr>
          <w:rFonts w:ascii="Times New Roman" w:eastAsiaTheme="minorHAnsi" w:hAnsi="Times New Roman" w:cs="Times New Roman"/>
          <w:iCs/>
          <w:sz w:val="24"/>
          <w:szCs w:val="24"/>
        </w:rPr>
        <w:t>/e</w:t>
      </w:r>
      <w:r w:rsidRPr="004178A5">
        <w:rPr>
          <w:rFonts w:ascii="Times New Roman" w:eastAsiaTheme="minorHAnsi" w:hAnsi="Times New Roman" w:cs="Times New Roman"/>
          <w:iCs/>
          <w:sz w:val="24"/>
          <w:szCs w:val="24"/>
        </w:rPr>
        <w:t xml:space="preserve"> provjerava</w:t>
      </w:r>
      <w:r w:rsidR="000616C2" w:rsidRPr="004178A5">
        <w:rPr>
          <w:rFonts w:ascii="Times New Roman" w:eastAsiaTheme="minorHAnsi" w:hAnsi="Times New Roman" w:cs="Times New Roman"/>
          <w:iCs/>
          <w:sz w:val="24"/>
          <w:szCs w:val="24"/>
        </w:rPr>
        <w:t>/ju</w:t>
      </w:r>
      <w:r w:rsidRPr="000616C2">
        <w:rPr>
          <w:rFonts w:ascii="Times New Roman" w:eastAsiaTheme="minorHAnsi" w:hAnsi="Times New Roman" w:cs="Times New Roman"/>
          <w:iCs/>
          <w:sz w:val="24"/>
          <w:szCs w:val="24"/>
        </w:rPr>
        <w:t xml:space="preserve"> jesu li sve prostorije prazne te </w:t>
      </w:r>
      <w:r w:rsidR="00C76122">
        <w:rPr>
          <w:rFonts w:ascii="Times New Roman" w:eastAsiaTheme="minorHAnsi" w:hAnsi="Times New Roman" w:cs="Times New Roman"/>
          <w:iCs/>
          <w:sz w:val="24"/>
          <w:szCs w:val="24"/>
        </w:rPr>
        <w:t xml:space="preserve">zadnje </w:t>
      </w:r>
      <w:r w:rsidRPr="000616C2">
        <w:rPr>
          <w:rFonts w:ascii="Times New Roman" w:eastAsiaTheme="minorHAnsi" w:hAnsi="Times New Roman" w:cs="Times New Roman"/>
          <w:iCs/>
          <w:sz w:val="24"/>
          <w:szCs w:val="24"/>
        </w:rPr>
        <w:t>napuštaju zgradu.</w:t>
      </w:r>
    </w:p>
    <w:p w14:paraId="1B82CFB8" w14:textId="303F2659" w:rsidR="00041298" w:rsidRPr="00CE01A4"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NE ULAZITI NAZAD U ZGRADU.</w:t>
      </w:r>
    </w:p>
    <w:p w14:paraId="41BECCE5" w14:textId="29FF759D" w:rsidR="00041298" w:rsidRPr="00457CC6" w:rsidRDefault="00041298" w:rsidP="00457CC6">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Domar je zadužen za gašenje plina i struje.</w:t>
      </w:r>
    </w:p>
    <w:p w14:paraId="62189666" w14:textId="27E493AF" w:rsidR="00041298" w:rsidRPr="00CE01A4"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Nastojte imati mobitel uz sebe kako bi bili dostupni članovima kolektiva, roditeljima učenika i svojoj obitelji.</w:t>
      </w:r>
    </w:p>
    <w:p w14:paraId="0702777F" w14:textId="460A8AE0" w:rsidR="00041298" w:rsidRPr="00CE01A4"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lastRenderedPageBreak/>
        <w:t>Obavijestiti roditelje da mogu doći po djecu ispred škole. U slučaju nedostupnosti mreže, čekati s učenicima da roditelji dođu</w:t>
      </w:r>
      <w:r w:rsidR="00CE01A4">
        <w:rPr>
          <w:rFonts w:ascii="Times New Roman" w:eastAsiaTheme="minorHAnsi" w:hAnsi="Times New Roman" w:cs="Times New Roman"/>
          <w:iCs/>
          <w:sz w:val="24"/>
          <w:szCs w:val="24"/>
        </w:rPr>
        <w:t xml:space="preserve"> po njih</w:t>
      </w:r>
      <w:r w:rsidRPr="00CE01A4">
        <w:rPr>
          <w:rFonts w:ascii="Times New Roman" w:eastAsiaTheme="minorHAnsi" w:hAnsi="Times New Roman" w:cs="Times New Roman"/>
          <w:iCs/>
          <w:sz w:val="24"/>
          <w:szCs w:val="24"/>
        </w:rPr>
        <w:t xml:space="preserve"> ili se jave.</w:t>
      </w:r>
    </w:p>
    <w:p w14:paraId="5FA8882F" w14:textId="6C6B24D5" w:rsidR="00041298" w:rsidRPr="00CE01A4"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Nakon određenog vremena</w:t>
      </w:r>
      <w:r w:rsidR="00CE01A4">
        <w:rPr>
          <w:rFonts w:ascii="Times New Roman" w:eastAsiaTheme="minorHAnsi" w:hAnsi="Times New Roman" w:cs="Times New Roman"/>
          <w:iCs/>
          <w:sz w:val="24"/>
          <w:szCs w:val="24"/>
        </w:rPr>
        <w:t xml:space="preserve"> (par sati)</w:t>
      </w:r>
      <w:r w:rsidRPr="00CE01A4">
        <w:rPr>
          <w:rFonts w:ascii="Times New Roman" w:eastAsiaTheme="minorHAnsi" w:hAnsi="Times New Roman" w:cs="Times New Roman"/>
          <w:iCs/>
          <w:sz w:val="24"/>
          <w:szCs w:val="24"/>
        </w:rPr>
        <w:t xml:space="preserve">, </w:t>
      </w:r>
      <w:r w:rsidR="00BA6DF5">
        <w:rPr>
          <w:rFonts w:ascii="Times New Roman" w:eastAsiaTheme="minorHAnsi" w:hAnsi="Times New Roman" w:cs="Times New Roman"/>
          <w:iCs/>
          <w:sz w:val="24"/>
          <w:szCs w:val="24"/>
        </w:rPr>
        <w:t xml:space="preserve">ravnatelj, </w:t>
      </w:r>
      <w:r w:rsidRPr="004178A5">
        <w:rPr>
          <w:rFonts w:ascii="Times New Roman" w:eastAsiaTheme="minorHAnsi" w:hAnsi="Times New Roman" w:cs="Times New Roman"/>
          <w:iCs/>
          <w:sz w:val="24"/>
          <w:szCs w:val="24"/>
        </w:rPr>
        <w:t>domar</w:t>
      </w:r>
      <w:r w:rsidR="00BA6DF5" w:rsidRPr="004178A5">
        <w:rPr>
          <w:rFonts w:ascii="Times New Roman" w:eastAsiaTheme="minorHAnsi" w:hAnsi="Times New Roman" w:cs="Times New Roman"/>
          <w:iCs/>
          <w:sz w:val="24"/>
          <w:szCs w:val="24"/>
        </w:rPr>
        <w:t>, stručna služba (ovim redom)</w:t>
      </w:r>
      <w:r w:rsidR="00BA6DF5">
        <w:rPr>
          <w:rFonts w:ascii="Times New Roman" w:eastAsiaTheme="minorHAnsi" w:hAnsi="Times New Roman" w:cs="Times New Roman"/>
          <w:iCs/>
          <w:sz w:val="24"/>
          <w:szCs w:val="24"/>
        </w:rPr>
        <w:t xml:space="preserve"> </w:t>
      </w:r>
      <w:r w:rsidRPr="00CE01A4">
        <w:rPr>
          <w:rFonts w:ascii="Times New Roman" w:eastAsiaTheme="minorHAnsi" w:hAnsi="Times New Roman" w:cs="Times New Roman"/>
          <w:iCs/>
          <w:sz w:val="24"/>
          <w:szCs w:val="24"/>
        </w:rPr>
        <w:t>ili druga odgovorna osoba mogu se vratiti u zgradu provjeriti je li zgrada sigurna za povratak.</w:t>
      </w:r>
    </w:p>
    <w:p w14:paraId="023A203F" w14:textId="43738476" w:rsidR="00041298" w:rsidRPr="00CE01A4"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Preporuča se u svakom trenu znati broj učenika i osoblja koji se nalazi u školi.</w:t>
      </w:r>
    </w:p>
    <w:p w14:paraId="41AD7E92" w14:textId="6C691A97" w:rsidR="00041298" w:rsidRPr="00CE01A4" w:rsidRDefault="00041298" w:rsidP="00CE01A4">
      <w:pPr>
        <w:pStyle w:val="Odlomakpopisa"/>
        <w:numPr>
          <w:ilvl w:val="0"/>
          <w:numId w:val="14"/>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 xml:space="preserve">U slučaju da se u trenutku potresa u školi nalaze roditelji ili druge osobe, dužne su </w:t>
      </w:r>
      <w:r w:rsidRPr="00CE01A4">
        <w:rPr>
          <w:rFonts w:ascii="Times New Roman" w:eastAsiaTheme="minorHAnsi" w:hAnsi="Times New Roman" w:cs="Times New Roman"/>
          <w:b/>
          <w:bCs/>
          <w:iCs/>
          <w:sz w:val="24"/>
          <w:szCs w:val="24"/>
        </w:rPr>
        <w:t>bez iznimke</w:t>
      </w:r>
      <w:r w:rsidRPr="00CE01A4">
        <w:rPr>
          <w:rFonts w:ascii="Times New Roman" w:eastAsiaTheme="minorHAnsi" w:hAnsi="Times New Roman" w:cs="Times New Roman"/>
          <w:iCs/>
          <w:sz w:val="24"/>
          <w:szCs w:val="24"/>
        </w:rPr>
        <w:t xml:space="preserve"> pratiti protokol kao i svi djelatnici i učenici.</w:t>
      </w:r>
    </w:p>
    <w:p w14:paraId="0E7EB0F8" w14:textId="6093DC71" w:rsidR="00041298" w:rsidRPr="00CE01A4" w:rsidRDefault="00041298" w:rsidP="00CE01A4">
      <w:pPr>
        <w:pStyle w:val="Naslov2"/>
        <w:spacing w:line="360" w:lineRule="auto"/>
        <w:jc w:val="both"/>
        <w:rPr>
          <w:rFonts w:eastAsiaTheme="minorHAnsi"/>
        </w:rPr>
      </w:pPr>
      <w:r w:rsidRPr="00CE01A4">
        <w:rPr>
          <w:rFonts w:eastAsiaTheme="minorHAnsi"/>
        </w:rPr>
        <w:t>PRIPREMNE PREVENTIVNE RADNJE ZA KOJE SU ODGOVORNI DJELATNICI ŠKOLE</w:t>
      </w:r>
    </w:p>
    <w:p w14:paraId="1786D67A" w14:textId="11EB0C8D" w:rsidR="008301BA" w:rsidRPr="00CE01A4" w:rsidRDefault="00041298" w:rsidP="00CE01A4">
      <w:pPr>
        <w:pStyle w:val="Odlomakpopisa"/>
        <w:numPr>
          <w:ilvl w:val="0"/>
          <w:numId w:val="15"/>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Provoditi redovite godišnje vježbe na razini cijele škole.</w:t>
      </w:r>
      <w:r w:rsidR="00C76122">
        <w:rPr>
          <w:rFonts w:ascii="Times New Roman" w:eastAsiaTheme="minorHAnsi" w:hAnsi="Times New Roman" w:cs="Times New Roman"/>
          <w:iCs/>
          <w:sz w:val="24"/>
          <w:szCs w:val="24"/>
        </w:rPr>
        <w:t xml:space="preserve"> </w:t>
      </w:r>
      <w:r w:rsidR="00C76122" w:rsidRPr="00E33C6B">
        <w:rPr>
          <w:rFonts w:ascii="Times New Roman" w:eastAsiaTheme="minorHAnsi" w:hAnsi="Times New Roman" w:cs="Times New Roman"/>
          <w:iCs/>
          <w:sz w:val="24"/>
          <w:szCs w:val="24"/>
        </w:rPr>
        <w:t>Preporučuje se 3 vježbe godišnje.</w:t>
      </w:r>
    </w:p>
    <w:p w14:paraId="440FDA3C" w14:textId="22159AC3" w:rsidR="00041298" w:rsidRPr="00CE01A4" w:rsidRDefault="00041298" w:rsidP="00CE01A4">
      <w:pPr>
        <w:pStyle w:val="Odlomakpopisa"/>
        <w:numPr>
          <w:ilvl w:val="0"/>
          <w:numId w:val="15"/>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 xml:space="preserve">UVIJEK znati evakuacijski plan/nacrt, gdje se nalazi ormarić prve pomoći, gdje su </w:t>
      </w:r>
      <w:r w:rsidR="00CE01A4" w:rsidRPr="00CE01A4">
        <w:rPr>
          <w:rFonts w:ascii="Times New Roman" w:eastAsiaTheme="minorHAnsi" w:hAnsi="Times New Roman" w:cs="Times New Roman"/>
          <w:iCs/>
          <w:sz w:val="24"/>
          <w:szCs w:val="24"/>
        </w:rPr>
        <w:t>sabirne točke</w:t>
      </w:r>
      <w:r w:rsidRPr="00CE01A4">
        <w:rPr>
          <w:rFonts w:ascii="Times New Roman" w:eastAsiaTheme="minorHAnsi" w:hAnsi="Times New Roman" w:cs="Times New Roman"/>
          <w:iCs/>
          <w:sz w:val="24"/>
          <w:szCs w:val="24"/>
        </w:rPr>
        <w:t xml:space="preserve">. </w:t>
      </w:r>
    </w:p>
    <w:p w14:paraId="2009411A" w14:textId="20FC4E9D" w:rsidR="00041298" w:rsidRPr="00CE01A4" w:rsidRDefault="00041298" w:rsidP="00CE01A4">
      <w:pPr>
        <w:pStyle w:val="Odlomakpopisa"/>
        <w:numPr>
          <w:ilvl w:val="0"/>
          <w:numId w:val="15"/>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Svi izlazi i hodnici moraju biti prohodni i slobodni od stvari.</w:t>
      </w:r>
    </w:p>
    <w:p w14:paraId="0A60AE69" w14:textId="12276D0E" w:rsidR="00041298" w:rsidRPr="00CE01A4" w:rsidRDefault="00041298" w:rsidP="00CE01A4">
      <w:pPr>
        <w:pStyle w:val="Odlomakpopisa"/>
        <w:numPr>
          <w:ilvl w:val="0"/>
          <w:numId w:val="15"/>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Primjereno razgovarati s djecom o potresima i kako se od njih zaštititi.</w:t>
      </w:r>
    </w:p>
    <w:p w14:paraId="144E2FF6" w14:textId="5285792D" w:rsidR="00041298" w:rsidRPr="00CE01A4" w:rsidRDefault="00041298" w:rsidP="00CE01A4">
      <w:pPr>
        <w:pStyle w:val="Odlomakpopisa"/>
        <w:numPr>
          <w:ilvl w:val="0"/>
          <w:numId w:val="15"/>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Upoznati djecu s najsigurnijim mjestima u prostoru gdje se nalaze.</w:t>
      </w:r>
    </w:p>
    <w:p w14:paraId="6777F066" w14:textId="28AD8C8B" w:rsidR="00CE01A4" w:rsidRPr="00CE01A4" w:rsidRDefault="00CE01A4" w:rsidP="00CE01A4">
      <w:pPr>
        <w:pStyle w:val="Odlomakpopisa"/>
        <w:numPr>
          <w:ilvl w:val="0"/>
          <w:numId w:val="15"/>
        </w:num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Imati spreman ruksak sa bitnim osobnim stvarima, vodom i malom kutijom prve pomoći.</w:t>
      </w:r>
    </w:p>
    <w:p w14:paraId="7C86B913" w14:textId="3A70CA1C" w:rsidR="00CE01A4" w:rsidRPr="00CE01A4" w:rsidRDefault="00CE01A4" w:rsidP="00CE01A4">
      <w:p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IZLAZI – glavni ulaz škole ili vrata blagovaonice.</w:t>
      </w:r>
    </w:p>
    <w:p w14:paraId="14067369" w14:textId="2AAB82C2" w:rsidR="00CE01A4" w:rsidRDefault="00CE01A4" w:rsidP="00CE01A4">
      <w:pPr>
        <w:spacing w:after="200" w:line="360" w:lineRule="auto"/>
        <w:jc w:val="both"/>
        <w:rPr>
          <w:rFonts w:ascii="Times New Roman" w:eastAsiaTheme="minorHAnsi" w:hAnsi="Times New Roman" w:cs="Times New Roman"/>
          <w:iCs/>
          <w:sz w:val="24"/>
          <w:szCs w:val="24"/>
        </w:rPr>
      </w:pPr>
      <w:r w:rsidRPr="00CE01A4">
        <w:rPr>
          <w:rFonts w:ascii="Times New Roman" w:eastAsiaTheme="minorHAnsi" w:hAnsi="Times New Roman" w:cs="Times New Roman"/>
          <w:iCs/>
          <w:sz w:val="24"/>
          <w:szCs w:val="24"/>
        </w:rPr>
        <w:t>SABIRNE TOČKE – ispred škole, parkiralište, što dalje od zgrade i drveća ILI uz ogradu iza dvorane, što dalje od zgrade.</w:t>
      </w:r>
    </w:p>
    <w:p w14:paraId="201080F6" w14:textId="1DF1D8AC" w:rsidR="00BA6DF5" w:rsidRPr="00E33C6B" w:rsidRDefault="00BA6DF5" w:rsidP="00BA6DF5">
      <w:pPr>
        <w:pStyle w:val="Naslov2"/>
        <w:spacing w:line="360" w:lineRule="auto"/>
        <w:jc w:val="both"/>
        <w:rPr>
          <w:rFonts w:eastAsiaTheme="minorHAnsi"/>
        </w:rPr>
      </w:pPr>
      <w:r w:rsidRPr="00E33C6B">
        <w:rPr>
          <w:rFonts w:eastAsiaTheme="minorHAnsi"/>
        </w:rPr>
        <w:t>POTRESI MANJE SNAGE</w:t>
      </w:r>
    </w:p>
    <w:p w14:paraId="6211F3FB" w14:textId="77777777" w:rsidR="00BA6DF5" w:rsidRPr="00E33C6B" w:rsidRDefault="00BA6DF5" w:rsidP="00BA6DF5">
      <w:pPr>
        <w:rPr>
          <w:rFonts w:eastAsiaTheme="minorHAnsi"/>
        </w:rPr>
      </w:pPr>
    </w:p>
    <w:p w14:paraId="10C405F3" w14:textId="3EAD98C5" w:rsidR="00BA6DF5" w:rsidRPr="00E33C6B" w:rsidRDefault="00BA6DF5" w:rsidP="00BA6DF5">
      <w:pPr>
        <w:pStyle w:val="Odlomakpopisa"/>
        <w:numPr>
          <w:ilvl w:val="0"/>
          <w:numId w:val="16"/>
        </w:numPr>
        <w:spacing w:after="200" w:line="360" w:lineRule="auto"/>
        <w:jc w:val="both"/>
        <w:rPr>
          <w:rFonts w:ascii="Times New Roman" w:eastAsiaTheme="minorHAnsi" w:hAnsi="Times New Roman" w:cs="Times New Roman"/>
          <w:iCs/>
          <w:sz w:val="24"/>
          <w:szCs w:val="24"/>
        </w:rPr>
      </w:pPr>
      <w:r w:rsidRPr="00E33C6B">
        <w:rPr>
          <w:rFonts w:ascii="Times New Roman" w:eastAsiaTheme="minorHAnsi" w:hAnsi="Times New Roman" w:cs="Times New Roman"/>
          <w:iCs/>
          <w:sz w:val="24"/>
          <w:szCs w:val="24"/>
        </w:rPr>
        <w:t>Učitelj koji se nalazi u zbornici ili u blizini zbornice odlučit će hoće li se u slučaju manjih potresa aktivirati zvuk za uzbunu te tako pokrenuti protokol za napuštanje zgrade.</w:t>
      </w:r>
    </w:p>
    <w:p w14:paraId="24CA9B61" w14:textId="37BB2395" w:rsidR="00BA6DF5" w:rsidRPr="00E33C6B" w:rsidRDefault="00BA6DF5" w:rsidP="00BA6DF5">
      <w:pPr>
        <w:pStyle w:val="Odlomakpopisa"/>
        <w:numPr>
          <w:ilvl w:val="0"/>
          <w:numId w:val="16"/>
        </w:numPr>
        <w:spacing w:after="200" w:line="360" w:lineRule="auto"/>
        <w:jc w:val="both"/>
        <w:rPr>
          <w:rFonts w:ascii="Times New Roman" w:eastAsiaTheme="minorHAnsi" w:hAnsi="Times New Roman" w:cs="Times New Roman"/>
          <w:iCs/>
          <w:sz w:val="24"/>
          <w:szCs w:val="24"/>
        </w:rPr>
      </w:pPr>
      <w:r w:rsidRPr="00E33C6B">
        <w:rPr>
          <w:rFonts w:ascii="Times New Roman" w:eastAsiaTheme="minorHAnsi" w:hAnsi="Times New Roman" w:cs="Times New Roman"/>
          <w:iCs/>
          <w:sz w:val="24"/>
          <w:szCs w:val="24"/>
        </w:rPr>
        <w:t>Učitelj u slučaju odluke da nije potrebno napuštati zgradu izaći će na hodnik škole te obavijestit sve djelatnike o odluci da nije potrebno aktivirati protokol napuštanja zgrade.</w:t>
      </w:r>
    </w:p>
    <w:p w14:paraId="2150DC47" w14:textId="380C514F" w:rsidR="00BA6DF5" w:rsidRPr="00E33C6B" w:rsidRDefault="00BA6DF5" w:rsidP="00BA6DF5">
      <w:pPr>
        <w:pStyle w:val="Odlomakpopisa"/>
        <w:numPr>
          <w:ilvl w:val="0"/>
          <w:numId w:val="16"/>
        </w:numPr>
        <w:spacing w:after="200" w:line="360" w:lineRule="auto"/>
        <w:jc w:val="both"/>
        <w:rPr>
          <w:rFonts w:ascii="Times New Roman" w:eastAsiaTheme="minorHAnsi" w:hAnsi="Times New Roman" w:cs="Times New Roman"/>
          <w:iCs/>
          <w:sz w:val="24"/>
          <w:szCs w:val="24"/>
        </w:rPr>
      </w:pPr>
      <w:r w:rsidRPr="00E33C6B">
        <w:rPr>
          <w:rFonts w:ascii="Times New Roman" w:eastAsiaTheme="minorHAnsi" w:hAnsi="Times New Roman" w:cs="Times New Roman"/>
          <w:iCs/>
          <w:sz w:val="24"/>
          <w:szCs w:val="24"/>
        </w:rPr>
        <w:lastRenderedPageBreak/>
        <w:t>U slučaju da pokrene zvuk za uzbunu, svi djelatnici dužni su držati protokola o napuštanju zgrade neovisno o osobnom stajalištu je li trebalo ili nije trebalo napuštati zgradu.</w:t>
      </w:r>
    </w:p>
    <w:p w14:paraId="4B9807F5" w14:textId="129CDF04" w:rsidR="00BA6DF5" w:rsidRDefault="00BA6DF5" w:rsidP="00BA6DF5">
      <w:pPr>
        <w:pStyle w:val="Odlomakpopisa"/>
        <w:numPr>
          <w:ilvl w:val="0"/>
          <w:numId w:val="16"/>
        </w:numPr>
        <w:spacing w:after="200" w:line="360" w:lineRule="auto"/>
        <w:jc w:val="both"/>
        <w:rPr>
          <w:rFonts w:ascii="Times New Roman" w:eastAsiaTheme="minorHAnsi" w:hAnsi="Times New Roman" w:cs="Times New Roman"/>
          <w:iCs/>
          <w:sz w:val="24"/>
          <w:szCs w:val="24"/>
        </w:rPr>
      </w:pPr>
      <w:r w:rsidRPr="00E33C6B">
        <w:rPr>
          <w:rFonts w:ascii="Times New Roman" w:eastAsiaTheme="minorHAnsi" w:hAnsi="Times New Roman" w:cs="Times New Roman"/>
          <w:iCs/>
          <w:sz w:val="24"/>
          <w:szCs w:val="24"/>
        </w:rPr>
        <w:t>Nakon napuštanja zgrade nakon manjih potresa, ravnatelj/domar/ stručna služba (ovim redom) ovlašteni su donijeti odluku o povratku u zgradu.</w:t>
      </w:r>
    </w:p>
    <w:p w14:paraId="749B4AC6" w14:textId="77777777" w:rsidR="00E56275" w:rsidRPr="00E56275" w:rsidRDefault="00E56275" w:rsidP="00E56275">
      <w:pPr>
        <w:pStyle w:val="Bezproreda"/>
        <w:rPr>
          <w:rFonts w:ascii="Times New Roman" w:eastAsiaTheme="minorHAnsi" w:hAnsi="Times New Roman" w:cs="Times New Roman"/>
          <w:sz w:val="24"/>
          <w:szCs w:val="24"/>
        </w:rPr>
      </w:pPr>
    </w:p>
    <w:p w14:paraId="6440B202" w14:textId="2D441F82" w:rsidR="00E56275" w:rsidRPr="00E56275" w:rsidRDefault="00E56275" w:rsidP="00E56275">
      <w:pPr>
        <w:pStyle w:val="Bezproreda"/>
        <w:rPr>
          <w:rFonts w:ascii="Times New Roman" w:eastAsiaTheme="minorHAnsi" w:hAnsi="Times New Roman" w:cs="Times New Roman"/>
          <w:sz w:val="24"/>
          <w:szCs w:val="24"/>
        </w:rPr>
      </w:pPr>
      <w:r w:rsidRPr="00E56275">
        <w:rPr>
          <w:rFonts w:ascii="Times New Roman" w:eastAsiaTheme="minorHAnsi" w:hAnsi="Times New Roman" w:cs="Times New Roman"/>
          <w:sz w:val="24"/>
          <w:szCs w:val="24"/>
        </w:rPr>
        <w:t>Zagreb, 16. ožujka 2021.</w:t>
      </w:r>
    </w:p>
    <w:p w14:paraId="152C6B93" w14:textId="77777777" w:rsidR="00E56275" w:rsidRDefault="00E56275" w:rsidP="00E56275">
      <w:pPr>
        <w:pStyle w:val="Bezproreda"/>
        <w:rPr>
          <w:rFonts w:ascii="Times New Roman" w:eastAsiaTheme="minorHAnsi" w:hAnsi="Times New Roman" w:cs="Times New Roman"/>
          <w:sz w:val="24"/>
          <w:szCs w:val="24"/>
        </w:rPr>
      </w:pPr>
    </w:p>
    <w:p w14:paraId="20F9E147" w14:textId="0B218DB6" w:rsidR="00E56275" w:rsidRDefault="00E56275" w:rsidP="00E56275">
      <w:pPr>
        <w:pStyle w:val="Bezproreda"/>
        <w:rPr>
          <w:rFonts w:ascii="Times New Roman" w:eastAsiaTheme="minorHAnsi" w:hAnsi="Times New Roman" w:cs="Times New Roman"/>
          <w:sz w:val="24"/>
          <w:szCs w:val="24"/>
        </w:rPr>
      </w:pPr>
      <w:r w:rsidRPr="00E56275">
        <w:rPr>
          <w:rFonts w:ascii="Times New Roman" w:eastAsiaTheme="minorHAnsi" w:hAnsi="Times New Roman" w:cs="Times New Roman"/>
          <w:sz w:val="24"/>
          <w:szCs w:val="24"/>
        </w:rPr>
        <w:t>KLASA:</w:t>
      </w:r>
      <w:r>
        <w:rPr>
          <w:rFonts w:ascii="Times New Roman" w:eastAsiaTheme="minorHAnsi" w:hAnsi="Times New Roman" w:cs="Times New Roman"/>
          <w:sz w:val="24"/>
          <w:szCs w:val="24"/>
        </w:rPr>
        <w:t xml:space="preserve"> 602-05/20-01/12</w:t>
      </w:r>
      <w:r>
        <w:rPr>
          <w:rFonts w:ascii="Times New Roman" w:eastAsiaTheme="minorHAnsi" w:hAnsi="Times New Roman" w:cs="Times New Roman"/>
          <w:sz w:val="24"/>
          <w:szCs w:val="24"/>
        </w:rPr>
        <w:br/>
        <w:t>URBROJ: 251-704-21-03</w:t>
      </w:r>
    </w:p>
    <w:p w14:paraId="2146282E" w14:textId="77777777" w:rsidR="00E56275" w:rsidRDefault="00E56275" w:rsidP="00E56275">
      <w:pPr>
        <w:pStyle w:val="Bezproreda"/>
        <w:rPr>
          <w:rFonts w:ascii="Times New Roman" w:eastAsiaTheme="minorHAnsi" w:hAnsi="Times New Roman" w:cs="Times New Roman"/>
          <w:sz w:val="24"/>
          <w:szCs w:val="24"/>
        </w:rPr>
      </w:pPr>
    </w:p>
    <w:p w14:paraId="1B8034DF" w14:textId="3E5FE926" w:rsidR="00E56275" w:rsidRDefault="00E56275" w:rsidP="00E56275">
      <w:pPr>
        <w:pStyle w:val="Bezproreda"/>
        <w:rPr>
          <w:rFonts w:ascii="Times New Roman" w:eastAsiaTheme="minorHAnsi" w:hAnsi="Times New Roman" w:cs="Times New Roman"/>
          <w:sz w:val="24"/>
          <w:szCs w:val="24"/>
        </w:rPr>
      </w:pPr>
    </w:p>
    <w:p w14:paraId="00803CF0" w14:textId="21ADE44F" w:rsidR="00E56275" w:rsidRDefault="00E56275" w:rsidP="00E56275">
      <w:pPr>
        <w:pStyle w:val="Bezproreda"/>
        <w:rPr>
          <w:rFonts w:ascii="Times New Roman" w:eastAsiaTheme="minorHAnsi" w:hAnsi="Times New Roman" w:cs="Times New Roman"/>
          <w:sz w:val="24"/>
          <w:szCs w:val="24"/>
        </w:rPr>
      </w:pPr>
      <w:r>
        <w:rPr>
          <w:rFonts w:ascii="Times New Roman" w:eastAsiaTheme="minorHAnsi" w:hAnsi="Times New Roman" w:cs="Times New Roman"/>
          <w:sz w:val="24"/>
          <w:szCs w:val="24"/>
        </w:rPr>
        <w:t>PREDSJEDNIK ŠKOLSKOG ODBORA</w:t>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RAVNATELJ</w:t>
      </w:r>
    </w:p>
    <w:p w14:paraId="3F2294C9" w14:textId="77777777" w:rsidR="00E56275" w:rsidRDefault="00E56275" w:rsidP="00E56275">
      <w:pPr>
        <w:pStyle w:val="Bezproreda"/>
        <w:rPr>
          <w:rFonts w:ascii="Times New Roman" w:eastAsiaTheme="minorHAnsi" w:hAnsi="Times New Roman" w:cs="Times New Roman"/>
          <w:sz w:val="24"/>
          <w:szCs w:val="24"/>
        </w:rPr>
      </w:pPr>
    </w:p>
    <w:p w14:paraId="2CB2C7CD" w14:textId="77777777" w:rsidR="00E56275" w:rsidRDefault="00E56275" w:rsidP="00E56275">
      <w:pPr>
        <w:pStyle w:val="Bezproreda"/>
        <w:rPr>
          <w:rFonts w:ascii="Times New Roman" w:eastAsiaTheme="minorHAnsi" w:hAnsi="Times New Roman" w:cs="Times New Roman"/>
          <w:sz w:val="24"/>
          <w:szCs w:val="24"/>
        </w:rPr>
      </w:pPr>
    </w:p>
    <w:p w14:paraId="61A7C2B6" w14:textId="54D3637B" w:rsidR="00E56275" w:rsidRPr="00E56275" w:rsidRDefault="00E56275" w:rsidP="00E56275">
      <w:pPr>
        <w:pStyle w:val="Bezproreda"/>
        <w:rPr>
          <w:rFonts w:ascii="Times New Roman" w:eastAsiaTheme="minorHAnsi" w:hAnsi="Times New Roman" w:cs="Times New Roman"/>
          <w:sz w:val="24"/>
          <w:szCs w:val="24"/>
        </w:rPr>
      </w:pPr>
      <w:r>
        <w:rPr>
          <w:rFonts w:ascii="Times New Roman" w:eastAsiaTheme="minorHAnsi" w:hAnsi="Times New Roman" w:cs="Times New Roman"/>
          <w:sz w:val="24"/>
          <w:szCs w:val="24"/>
        </w:rPr>
        <w:t>_________________________________</w:t>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________________________</w:t>
      </w:r>
    </w:p>
    <w:p w14:paraId="29799957" w14:textId="47DE5BEE" w:rsidR="00E56275" w:rsidRPr="00E56275" w:rsidRDefault="00E56275" w:rsidP="00E56275">
      <w:pPr>
        <w:spacing w:after="200" w:line="360" w:lineRule="auto"/>
        <w:rPr>
          <w:rFonts w:ascii="Times New Roman" w:eastAsiaTheme="minorHAnsi" w:hAnsi="Times New Roman" w:cs="Times New Roman"/>
          <w:iCs/>
          <w:sz w:val="24"/>
          <w:szCs w:val="24"/>
        </w:rPr>
      </w:pPr>
      <w:r>
        <w:rPr>
          <w:rFonts w:ascii="Times New Roman" w:eastAsiaTheme="minorHAnsi" w:hAnsi="Times New Roman" w:cs="Times New Roman"/>
          <w:iCs/>
          <w:sz w:val="24"/>
          <w:szCs w:val="24"/>
        </w:rPr>
        <w:t xml:space="preserve">Martin </w:t>
      </w:r>
      <w:proofErr w:type="spellStart"/>
      <w:r>
        <w:rPr>
          <w:rFonts w:ascii="Times New Roman" w:eastAsiaTheme="minorHAnsi" w:hAnsi="Times New Roman" w:cs="Times New Roman"/>
          <w:iCs/>
          <w:sz w:val="24"/>
          <w:szCs w:val="24"/>
        </w:rPr>
        <w:t>Kajtazi</w:t>
      </w:r>
      <w:proofErr w:type="spellEnd"/>
      <w:r>
        <w:rPr>
          <w:rFonts w:ascii="Times New Roman" w:eastAsiaTheme="minorHAnsi" w:hAnsi="Times New Roman" w:cs="Times New Roman"/>
          <w:iCs/>
          <w:sz w:val="24"/>
          <w:szCs w:val="24"/>
        </w:rPr>
        <w:t xml:space="preserve">, </w:t>
      </w:r>
      <w:proofErr w:type="spellStart"/>
      <w:r w:rsidRPr="00E56275">
        <w:rPr>
          <w:rFonts w:ascii="Times New Roman" w:eastAsiaTheme="minorHAnsi" w:hAnsi="Times New Roman" w:cs="Times New Roman"/>
          <w:iCs/>
          <w:sz w:val="24"/>
          <w:szCs w:val="24"/>
        </w:rPr>
        <w:t>mag</w:t>
      </w:r>
      <w:proofErr w:type="spellEnd"/>
      <w:r w:rsidRPr="00E56275">
        <w:rPr>
          <w:rFonts w:ascii="Times New Roman" w:eastAsiaTheme="minorHAnsi" w:hAnsi="Times New Roman" w:cs="Times New Roman"/>
          <w:iCs/>
          <w:sz w:val="24"/>
          <w:szCs w:val="24"/>
        </w:rPr>
        <w:t xml:space="preserve">. </w:t>
      </w:r>
      <w:proofErr w:type="spellStart"/>
      <w:r w:rsidRPr="00E56275">
        <w:rPr>
          <w:rFonts w:ascii="Times New Roman" w:eastAsiaTheme="minorHAnsi" w:hAnsi="Times New Roman" w:cs="Times New Roman"/>
          <w:iCs/>
          <w:sz w:val="24"/>
          <w:szCs w:val="24"/>
        </w:rPr>
        <w:t>catech</w:t>
      </w:r>
      <w:proofErr w:type="spellEnd"/>
      <w:r w:rsidRPr="00E56275">
        <w:rPr>
          <w:rFonts w:ascii="Times New Roman" w:eastAsiaTheme="minorHAnsi" w:hAnsi="Times New Roman" w:cs="Times New Roman"/>
          <w:iCs/>
          <w:sz w:val="24"/>
          <w:szCs w:val="24"/>
        </w:rPr>
        <w:t>.</w:t>
      </w:r>
      <w:r>
        <w:rPr>
          <w:rFonts w:ascii="Times New Roman" w:eastAsiaTheme="minorHAnsi" w:hAnsi="Times New Roman" w:cs="Times New Roman"/>
          <w:iCs/>
          <w:sz w:val="24"/>
          <w:szCs w:val="24"/>
        </w:rPr>
        <w:tab/>
      </w:r>
      <w:r>
        <w:rPr>
          <w:rFonts w:ascii="Times New Roman" w:eastAsiaTheme="minorHAnsi" w:hAnsi="Times New Roman" w:cs="Times New Roman"/>
          <w:iCs/>
          <w:sz w:val="24"/>
          <w:szCs w:val="24"/>
        </w:rPr>
        <w:tab/>
      </w:r>
      <w:r>
        <w:rPr>
          <w:rFonts w:ascii="Times New Roman" w:eastAsiaTheme="minorHAnsi" w:hAnsi="Times New Roman" w:cs="Times New Roman"/>
          <w:iCs/>
          <w:sz w:val="24"/>
          <w:szCs w:val="24"/>
        </w:rPr>
        <w:tab/>
      </w:r>
      <w:r>
        <w:rPr>
          <w:rFonts w:ascii="Times New Roman" w:eastAsiaTheme="minorHAnsi" w:hAnsi="Times New Roman" w:cs="Times New Roman"/>
          <w:iCs/>
          <w:sz w:val="24"/>
          <w:szCs w:val="24"/>
        </w:rPr>
        <w:tab/>
      </w:r>
      <w:r>
        <w:rPr>
          <w:rFonts w:ascii="Times New Roman" w:eastAsiaTheme="minorHAnsi" w:hAnsi="Times New Roman" w:cs="Times New Roman"/>
          <w:iCs/>
          <w:sz w:val="24"/>
          <w:szCs w:val="24"/>
        </w:rPr>
        <w:tab/>
        <w:t xml:space="preserve">Marin Divić, </w:t>
      </w:r>
      <w:proofErr w:type="spellStart"/>
      <w:r>
        <w:rPr>
          <w:rFonts w:ascii="Times New Roman" w:eastAsiaTheme="minorHAnsi" w:hAnsi="Times New Roman" w:cs="Times New Roman"/>
          <w:iCs/>
          <w:sz w:val="24"/>
          <w:szCs w:val="24"/>
        </w:rPr>
        <w:t>mag</w:t>
      </w:r>
      <w:proofErr w:type="spellEnd"/>
      <w:r>
        <w:rPr>
          <w:rFonts w:ascii="Times New Roman" w:eastAsiaTheme="minorHAnsi" w:hAnsi="Times New Roman" w:cs="Times New Roman"/>
          <w:iCs/>
          <w:sz w:val="24"/>
          <w:szCs w:val="24"/>
        </w:rPr>
        <w:t xml:space="preserve">. </w:t>
      </w:r>
      <w:proofErr w:type="spellStart"/>
      <w:r>
        <w:rPr>
          <w:rFonts w:ascii="Times New Roman" w:eastAsiaTheme="minorHAnsi" w:hAnsi="Times New Roman" w:cs="Times New Roman"/>
          <w:iCs/>
          <w:sz w:val="24"/>
          <w:szCs w:val="24"/>
        </w:rPr>
        <w:t>educ</w:t>
      </w:r>
      <w:proofErr w:type="spellEnd"/>
      <w:r>
        <w:rPr>
          <w:rFonts w:ascii="Times New Roman" w:eastAsiaTheme="minorHAnsi" w:hAnsi="Times New Roman" w:cs="Times New Roman"/>
          <w:iCs/>
          <w:sz w:val="24"/>
          <w:szCs w:val="24"/>
        </w:rPr>
        <w:t xml:space="preserve">. </w:t>
      </w:r>
      <w:proofErr w:type="spellStart"/>
      <w:r>
        <w:rPr>
          <w:rFonts w:ascii="Times New Roman" w:eastAsiaTheme="minorHAnsi" w:hAnsi="Times New Roman" w:cs="Times New Roman"/>
          <w:iCs/>
          <w:sz w:val="24"/>
          <w:szCs w:val="24"/>
        </w:rPr>
        <w:t>math</w:t>
      </w:r>
      <w:proofErr w:type="spellEnd"/>
      <w:r>
        <w:rPr>
          <w:rFonts w:ascii="Times New Roman" w:eastAsiaTheme="minorHAnsi" w:hAnsi="Times New Roman" w:cs="Times New Roman"/>
          <w:iCs/>
          <w:sz w:val="24"/>
          <w:szCs w:val="24"/>
        </w:rPr>
        <w:t>.</w:t>
      </w:r>
    </w:p>
    <w:p w14:paraId="64BCBEB4" w14:textId="1F2E2F64" w:rsidR="00BA6DF5" w:rsidRPr="00E56275" w:rsidRDefault="00E56275" w:rsidP="00E56275">
      <w:pPr>
        <w:pStyle w:val="Bezproreda"/>
        <w:jc w:val="center"/>
        <w:rPr>
          <w:rFonts w:ascii="Times New Roman" w:eastAsiaTheme="minorHAnsi" w:hAnsi="Times New Roman" w:cs="Times New Roman"/>
          <w:sz w:val="24"/>
          <w:szCs w:val="24"/>
        </w:rPr>
      </w:pPr>
      <w:proofErr w:type="spellStart"/>
      <w:r>
        <w:rPr>
          <w:rFonts w:ascii="Times New Roman" w:eastAsiaTheme="minorHAnsi" w:hAnsi="Times New Roman" w:cs="Times New Roman"/>
          <w:sz w:val="24"/>
          <w:szCs w:val="24"/>
        </w:rPr>
        <w:t>M.P</w:t>
      </w:r>
      <w:proofErr w:type="spellEnd"/>
      <w:r>
        <w:rPr>
          <w:rFonts w:ascii="Times New Roman" w:eastAsiaTheme="minorHAnsi" w:hAnsi="Times New Roman" w:cs="Times New Roman"/>
          <w:sz w:val="24"/>
          <w:szCs w:val="24"/>
        </w:rPr>
        <w:t>.</w:t>
      </w:r>
    </w:p>
    <w:p w14:paraId="0B491E12" w14:textId="232D1DA4" w:rsidR="00C76122" w:rsidRPr="00BA6DF5" w:rsidRDefault="00C76122" w:rsidP="00CE01A4">
      <w:pPr>
        <w:spacing w:after="200" w:line="360" w:lineRule="auto"/>
        <w:jc w:val="both"/>
        <w:rPr>
          <w:rFonts w:ascii="Times New Roman" w:eastAsiaTheme="minorHAnsi" w:hAnsi="Times New Roman" w:cs="Times New Roman"/>
          <w:b/>
          <w:bCs/>
          <w:iCs/>
          <w:sz w:val="44"/>
          <w:szCs w:val="44"/>
        </w:rPr>
      </w:pPr>
      <w:bookmarkStart w:id="0" w:name="_GoBack"/>
      <w:bookmarkEnd w:id="0"/>
    </w:p>
    <w:sectPr w:rsidR="00C76122" w:rsidRPr="00BA6DF5" w:rsidSect="00851D92">
      <w:headerReference w:type="default" r:id="rId8"/>
      <w:footerReference w:type="default" r:id="rId9"/>
      <w:headerReference w:type="first" r:id="rId10"/>
      <w:footerReference w:type="first" r:id="rId11"/>
      <w:pgSz w:w="11907" w:h="16840" w:code="9"/>
      <w:pgMar w:top="284" w:right="1417" w:bottom="993" w:left="1417" w:header="567" w:footer="17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C6725" w14:textId="77777777" w:rsidR="00004AFA" w:rsidRDefault="00004AFA" w:rsidP="002301E1">
      <w:pPr>
        <w:spacing w:line="240" w:lineRule="auto"/>
      </w:pPr>
      <w:r>
        <w:separator/>
      </w:r>
    </w:p>
  </w:endnote>
  <w:endnote w:type="continuationSeparator" w:id="0">
    <w:p w14:paraId="1DF4E666" w14:textId="77777777" w:rsidR="00004AFA" w:rsidRDefault="00004AFA" w:rsidP="002301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ele-GroteskNor">
    <w:altName w:val="Times New Roman"/>
    <w:charset w:val="EE"/>
    <w:family w:val="auto"/>
    <w:pitch w:val="variable"/>
    <w:sig w:usb0="00000001" w:usb1="1000205B" w:usb2="00000000" w:usb3="00000000" w:csb0="00000097" w:csb1="00000000"/>
  </w:font>
  <w:font w:name="Times New (W1)">
    <w:altName w:val="Times New Roman"/>
    <w:charset w:val="EE"/>
    <w:family w:val="roman"/>
    <w:pitch w:val="variable"/>
    <w:sig w:usb0="20007A87" w:usb1="80000000" w:usb2="00000008" w:usb3="00000000" w:csb0="000001FF" w:csb1="00000000"/>
  </w:font>
  <w:font w:name="Arial (W1)">
    <w:charset w:val="EE"/>
    <w:family w:val="swiss"/>
    <w:pitch w:val="variable"/>
    <w:sig w:usb0="20007A87" w:usb1="80000000" w:usb2="00000008" w:usb3="00000000" w:csb0="000001FF" w:csb1="00000000"/>
  </w:font>
  <w:font w:name="Tele-GroteskHal">
    <w:altName w:val="Times New Roman"/>
    <w:charset w:val="EE"/>
    <w:family w:val="auto"/>
    <w:pitch w:val="variable"/>
    <w:sig w:usb0="00000001" w:usb1="1000205B" w:usb2="00000000" w:usb3="00000000" w:csb0="00000097" w:csb1="00000000"/>
  </w:font>
  <w:font w:name="Tahoma">
    <w:panose1 w:val="020B0604030504040204"/>
    <w:charset w:val="EE"/>
    <w:family w:val="swiss"/>
    <w:pitch w:val="variable"/>
    <w:sig w:usb0="E1002EFF" w:usb1="C000605B" w:usb2="00000029" w:usb3="00000000" w:csb0="000101FF" w:csb1="00000000"/>
  </w:font>
  <w:font w:name="Aller Light">
    <w:altName w:val="Microsoft YaHei"/>
    <w:charset w:val="58"/>
    <w:family w:val="auto"/>
    <w:pitch w:val="variable"/>
    <w:sig w:usb0="00000005" w:usb1="00000000" w:usb2="00000000" w:usb3="00000000" w:csb0="00000002" w:csb1="00000000"/>
  </w:font>
  <w:font w:name="Aller">
    <w:altName w:val="Microsoft YaHei"/>
    <w:charset w:val="58"/>
    <w:family w:val="auto"/>
    <w:pitch w:val="variable"/>
    <w:sig w:usb0="00000005" w:usb1="00000000" w:usb2="00000000" w:usb3="00000000" w:csb0="00000002"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67946" w14:textId="77777777" w:rsidR="00851D92" w:rsidRDefault="00851D92" w:rsidP="00851D92">
    <w:pPr>
      <w:pStyle w:val="Adrtvrtke"/>
      <w:ind w:left="-567"/>
      <w:jc w:val="center"/>
      <w:rPr>
        <w:rFonts w:ascii="Aller Light" w:hAnsi="Aller Light" w:cs="Arial"/>
        <w:color w:val="262727"/>
        <w:sz w:val="14"/>
        <w:szCs w:val="14"/>
      </w:rPr>
    </w:pPr>
  </w:p>
  <w:p w14:paraId="0FC76E24" w14:textId="77777777" w:rsidR="00851D92" w:rsidRPr="00C149E3" w:rsidRDefault="00851D92" w:rsidP="00851D92">
    <w:pPr>
      <w:pStyle w:val="Adrtvrtke"/>
      <w:ind w:left="-567"/>
      <w:jc w:val="center"/>
      <w:rPr>
        <w:rFonts w:ascii="Aller Light" w:hAnsi="Aller Light" w:cs="Arial"/>
        <w:color w:val="262727"/>
        <w:sz w:val="14"/>
        <w:szCs w:val="14"/>
      </w:rPr>
    </w:pPr>
    <w:r>
      <w:rPr>
        <w:rFonts w:ascii="Aller Light" w:hAnsi="Aller Light" w:cs="Arial"/>
        <w:color w:val="262727"/>
        <w:sz w:val="14"/>
        <w:szCs w:val="14"/>
      </w:rPr>
      <w:t>Osnovna škola "Lotrščak"</w:t>
    </w:r>
    <w:r w:rsidRPr="00C149E3">
      <w:rPr>
        <w:rFonts w:ascii="Aller Light" w:hAnsi="Aller Light"/>
        <w:color w:val="262727"/>
        <w:sz w:val="14"/>
        <w:szCs w:val="14"/>
      </w:rPr>
      <w:t xml:space="preserve">  </w:t>
    </w:r>
    <w:r w:rsidRPr="00C149E3">
      <w:rPr>
        <w:rFonts w:ascii="Aller Light" w:hAnsi="Aller Light"/>
        <w:color w:val="872620"/>
        <w:sz w:val="14"/>
        <w:szCs w:val="14"/>
      </w:rPr>
      <w:sym w:font="Symbol" w:char="F0E7"/>
    </w:r>
    <w:r w:rsidRPr="00C149E3">
      <w:rPr>
        <w:rFonts w:ascii="Aller Light" w:hAnsi="Aller Light"/>
        <w:color w:val="5E7B2E"/>
        <w:sz w:val="14"/>
        <w:szCs w:val="14"/>
      </w:rPr>
      <w:t xml:space="preserve">  </w:t>
    </w:r>
    <w:r w:rsidR="004848D0" w:rsidRPr="004848D0">
      <w:rPr>
        <w:rFonts w:ascii="Aller Light" w:hAnsi="Aller Light"/>
        <w:color w:val="17365D" w:themeColor="text2" w:themeShade="BF"/>
        <w:sz w:val="14"/>
        <w:szCs w:val="14"/>
      </w:rPr>
      <w:t>http://os-lotrscak.hr/</w:t>
    </w:r>
  </w:p>
  <w:p w14:paraId="44443CAC" w14:textId="77777777" w:rsidR="00851D92" w:rsidRPr="009563B0" w:rsidRDefault="00851D92" w:rsidP="00CE01A4">
    <w:pPr>
      <w:pStyle w:val="Adrtvrtke"/>
      <w:spacing w:line="240" w:lineRule="auto"/>
      <w:rPr>
        <w:rFonts w:ascii="Aller Light" w:hAnsi="Aller Light"/>
        <w:color w:val="262727"/>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57685" w14:textId="77777777" w:rsidR="00851D92" w:rsidRPr="00C149E3" w:rsidRDefault="00851D92" w:rsidP="00851D92">
    <w:pPr>
      <w:pStyle w:val="Adrtvrtke"/>
      <w:ind w:left="-567"/>
      <w:jc w:val="center"/>
      <w:rPr>
        <w:rFonts w:ascii="Aller Light" w:hAnsi="Aller Light" w:cs="Arial"/>
        <w:color w:val="262727"/>
        <w:sz w:val="14"/>
        <w:szCs w:val="14"/>
      </w:rPr>
    </w:pPr>
    <w:r w:rsidRPr="00C149E3">
      <w:rPr>
        <w:rFonts w:ascii="Aller Light" w:hAnsi="Aller Light" w:cs="Arial"/>
        <w:color w:val="262727"/>
        <w:sz w:val="14"/>
        <w:szCs w:val="14"/>
      </w:rPr>
      <w:t>Roditeljski institut za odgoj i obrazovanje – RINO</w:t>
    </w:r>
    <w:r w:rsidRPr="00C149E3">
      <w:rPr>
        <w:rFonts w:ascii="Aller Light" w:hAnsi="Aller Light"/>
        <w:color w:val="262727"/>
        <w:sz w:val="14"/>
        <w:szCs w:val="14"/>
      </w:rPr>
      <w:t xml:space="preserve">  </w:t>
    </w:r>
    <w:r w:rsidRPr="00C149E3">
      <w:rPr>
        <w:rFonts w:ascii="Aller Light" w:hAnsi="Aller Light"/>
        <w:color w:val="872620"/>
        <w:sz w:val="14"/>
        <w:szCs w:val="14"/>
      </w:rPr>
      <w:sym w:font="Symbol" w:char="F0E7"/>
    </w:r>
    <w:r w:rsidRPr="00C149E3">
      <w:rPr>
        <w:rFonts w:ascii="Aller Light" w:hAnsi="Aller Light"/>
        <w:color w:val="5E7B2E"/>
        <w:sz w:val="14"/>
        <w:szCs w:val="14"/>
      </w:rPr>
      <w:t xml:space="preserve">  </w:t>
    </w:r>
    <w:hyperlink r:id="rId1" w:history="1">
      <w:r w:rsidRPr="00C149E3">
        <w:rPr>
          <w:rFonts w:ascii="Aller Light" w:hAnsi="Aller Light" w:cs="Arial"/>
          <w:color w:val="262727"/>
          <w:sz w:val="14"/>
          <w:szCs w:val="14"/>
        </w:rPr>
        <w:t>www.rino-institut.hr</w:t>
      </w:r>
    </w:hyperlink>
  </w:p>
  <w:p w14:paraId="546091ED" w14:textId="77777777" w:rsidR="00851D92" w:rsidRPr="00C149E3" w:rsidRDefault="00851D92" w:rsidP="00851D92">
    <w:pPr>
      <w:pStyle w:val="Adrtvrtke"/>
      <w:jc w:val="center"/>
      <w:rPr>
        <w:rFonts w:ascii="Aller Light" w:hAnsi="Aller Light" w:cs="Arial"/>
        <w:color w:val="262727"/>
        <w:sz w:val="14"/>
        <w:szCs w:val="14"/>
      </w:rPr>
    </w:pPr>
  </w:p>
  <w:p w14:paraId="17CB0120" w14:textId="77777777" w:rsidR="00851D92" w:rsidRPr="00C149E3" w:rsidRDefault="00851D92" w:rsidP="00851D92">
    <w:pPr>
      <w:pStyle w:val="Adrtvrtke"/>
      <w:spacing w:line="240" w:lineRule="auto"/>
      <w:jc w:val="center"/>
      <w:rPr>
        <w:rFonts w:ascii="Aller Light" w:hAnsi="Aller Light"/>
        <w:color w:val="262727"/>
        <w:sz w:val="14"/>
        <w:szCs w:val="14"/>
      </w:rPr>
    </w:pPr>
    <w:r w:rsidRPr="00C149E3">
      <w:rPr>
        <w:rFonts w:ascii="Aller Light" w:hAnsi="Aller Light"/>
        <w:color w:val="262727"/>
        <w:sz w:val="14"/>
        <w:szCs w:val="14"/>
      </w:rPr>
      <w:t xml:space="preserve">Upravni odbor: </w:t>
    </w:r>
    <w:proofErr w:type="spellStart"/>
    <w:r w:rsidRPr="00C149E3">
      <w:rPr>
        <w:rFonts w:ascii="Aller Light" w:hAnsi="Aller Light"/>
        <w:color w:val="262727"/>
        <w:sz w:val="14"/>
        <w:szCs w:val="14"/>
      </w:rPr>
      <w:t>Orlan</w:t>
    </w:r>
    <w:proofErr w:type="spellEnd"/>
    <w:r w:rsidRPr="00C149E3">
      <w:rPr>
        <w:rFonts w:ascii="Aller Light" w:hAnsi="Aller Light"/>
        <w:color w:val="262727"/>
        <w:sz w:val="14"/>
        <w:szCs w:val="14"/>
      </w:rPr>
      <w:t xml:space="preserve"> Baždar, </w:t>
    </w:r>
    <w:proofErr w:type="spellStart"/>
    <w:r w:rsidRPr="00C149E3">
      <w:rPr>
        <w:rFonts w:ascii="Aller Light" w:hAnsi="Aller Light"/>
        <w:color w:val="262727"/>
        <w:sz w:val="14"/>
        <w:szCs w:val="14"/>
      </w:rPr>
      <w:t>dipl.ing</w:t>
    </w:r>
    <w:proofErr w:type="spellEnd"/>
    <w:r w:rsidRPr="00C149E3">
      <w:rPr>
        <w:rFonts w:ascii="Aller Light" w:hAnsi="Aller Light"/>
        <w:color w:val="262727"/>
        <w:sz w:val="14"/>
        <w:szCs w:val="14"/>
      </w:rPr>
      <w:t xml:space="preserve">. - predsjednik  </w:t>
    </w:r>
    <w:r w:rsidRPr="00C149E3">
      <w:rPr>
        <w:rFonts w:ascii="Aller Light" w:hAnsi="Aller Light"/>
        <w:color w:val="5E7B2E"/>
        <w:sz w:val="14"/>
        <w:szCs w:val="14"/>
      </w:rPr>
      <w:sym w:font="Symbol" w:char="F0E7"/>
    </w:r>
    <w:r w:rsidRPr="00C149E3">
      <w:rPr>
        <w:rFonts w:ascii="Aller Light" w:hAnsi="Aller Light"/>
        <w:color w:val="262727"/>
        <w:sz w:val="14"/>
        <w:szCs w:val="14"/>
      </w:rPr>
      <w:t xml:space="preserve">  Lucija </w:t>
    </w:r>
    <w:proofErr w:type="spellStart"/>
    <w:r w:rsidRPr="00C149E3">
      <w:rPr>
        <w:rFonts w:ascii="Aller Light" w:hAnsi="Aller Light"/>
        <w:color w:val="262727"/>
        <w:sz w:val="14"/>
        <w:szCs w:val="14"/>
      </w:rPr>
      <w:t>Murgi</w:t>
    </w:r>
    <w:r w:rsidRPr="00C149E3">
      <w:rPr>
        <w:rFonts w:ascii="Aller Light" w:hAnsi="Aller Light" w:cs="Arial"/>
        <w:color w:val="262727"/>
        <w:sz w:val="14"/>
        <w:szCs w:val="14"/>
      </w:rPr>
      <w:t>ć</w:t>
    </w:r>
    <w:proofErr w:type="spellEnd"/>
    <w:r w:rsidRPr="00C149E3">
      <w:rPr>
        <w:rFonts w:ascii="Aller Light" w:hAnsi="Aller Light" w:cs="Arial"/>
        <w:color w:val="262727"/>
        <w:sz w:val="14"/>
        <w:szCs w:val="14"/>
      </w:rPr>
      <w:t xml:space="preserve">, </w:t>
    </w:r>
    <w:proofErr w:type="spellStart"/>
    <w:r w:rsidRPr="00C149E3">
      <w:rPr>
        <w:rFonts w:ascii="Aller Light" w:hAnsi="Aller Light" w:cs="Arial"/>
        <w:color w:val="262727"/>
        <w:sz w:val="14"/>
        <w:szCs w:val="14"/>
      </w:rPr>
      <w:t>dr.med</w:t>
    </w:r>
    <w:proofErr w:type="spellEnd"/>
    <w:r w:rsidRPr="00C149E3">
      <w:rPr>
        <w:rFonts w:ascii="Aller Light" w:hAnsi="Aller Light" w:cs="Arial"/>
        <w:color w:val="262727"/>
        <w:sz w:val="14"/>
        <w:szCs w:val="14"/>
      </w:rPr>
      <w:t xml:space="preserve">. </w:t>
    </w:r>
    <w:r>
      <w:rPr>
        <w:rFonts w:ascii="Aller Light" w:hAnsi="Aller Light" w:cs="Arial"/>
        <w:color w:val="262727"/>
        <w:sz w:val="14"/>
        <w:szCs w:val="14"/>
      </w:rPr>
      <w:t xml:space="preserve">- </w:t>
    </w:r>
    <w:r w:rsidRPr="00C149E3">
      <w:rPr>
        <w:rFonts w:ascii="Aller Light" w:hAnsi="Aller Light"/>
        <w:color w:val="262727"/>
        <w:sz w:val="14"/>
        <w:szCs w:val="14"/>
      </w:rPr>
      <w:t xml:space="preserve">potpredsjednica  </w:t>
    </w:r>
    <w:r>
      <w:rPr>
        <w:rFonts w:ascii="Aller Light" w:hAnsi="Aller Light"/>
        <w:color w:val="262727"/>
        <w:sz w:val="14"/>
        <w:szCs w:val="14"/>
      </w:rPr>
      <w:t xml:space="preserve">                               </w:t>
    </w:r>
    <w:r w:rsidRPr="00C149E3">
      <w:rPr>
        <w:rFonts w:ascii="Aller Light" w:hAnsi="Aller Light"/>
        <w:color w:val="5E7B2E"/>
        <w:sz w:val="14"/>
        <w:szCs w:val="14"/>
      </w:rPr>
      <w:t xml:space="preserve">                                                       </w:t>
    </w:r>
    <w:r w:rsidRPr="00C149E3">
      <w:rPr>
        <w:rFonts w:ascii="Aller Light" w:hAnsi="Aller Light"/>
        <w:color w:val="262727"/>
        <w:sz w:val="14"/>
        <w:szCs w:val="14"/>
      </w:rPr>
      <w:t xml:space="preserve">Članovi: Jure </w:t>
    </w:r>
    <w:proofErr w:type="spellStart"/>
    <w:r w:rsidRPr="00C149E3">
      <w:rPr>
        <w:rFonts w:ascii="Aller Light" w:hAnsi="Aller Light"/>
        <w:color w:val="262727"/>
        <w:sz w:val="14"/>
        <w:szCs w:val="14"/>
      </w:rPr>
      <w:t>Murgi</w:t>
    </w:r>
    <w:r w:rsidRPr="00C149E3">
      <w:rPr>
        <w:rFonts w:ascii="Aller Light" w:hAnsi="Aller Light" w:cs="Arial"/>
        <w:color w:val="262727"/>
        <w:sz w:val="14"/>
        <w:szCs w:val="14"/>
      </w:rPr>
      <w:t>ć</w:t>
    </w:r>
    <w:proofErr w:type="spellEnd"/>
    <w:r w:rsidRPr="00C149E3">
      <w:rPr>
        <w:rFonts w:ascii="Aller Light" w:hAnsi="Aller Light" w:cs="Arial"/>
        <w:color w:val="262727"/>
        <w:sz w:val="14"/>
        <w:szCs w:val="14"/>
      </w:rPr>
      <w:t xml:space="preserve">, </w:t>
    </w:r>
    <w:proofErr w:type="spellStart"/>
    <w:r w:rsidRPr="00C149E3">
      <w:rPr>
        <w:rFonts w:ascii="Aller Light" w:hAnsi="Aller Light" w:cs="Arial"/>
        <w:color w:val="262727"/>
        <w:sz w:val="14"/>
        <w:szCs w:val="14"/>
      </w:rPr>
      <w:t>dr.med</w:t>
    </w:r>
    <w:proofErr w:type="spellEnd"/>
    <w:r w:rsidRPr="00C149E3">
      <w:rPr>
        <w:rFonts w:ascii="Aller Light" w:hAnsi="Aller Light" w:cs="Arial"/>
        <w:color w:val="262727"/>
        <w:sz w:val="14"/>
        <w:szCs w:val="14"/>
      </w:rPr>
      <w:t>.</w:t>
    </w:r>
    <w:r w:rsidRPr="00C149E3">
      <w:rPr>
        <w:rFonts w:ascii="Aller Light" w:hAnsi="Aller Light"/>
        <w:color w:val="262727"/>
        <w:sz w:val="14"/>
        <w:szCs w:val="14"/>
      </w:rPr>
      <w:t>, mr.sc. Ivana Ba</w:t>
    </w:r>
    <w:r w:rsidRPr="00C149E3">
      <w:rPr>
        <w:rFonts w:ascii="Aller Light" w:hAnsi="Aller Light" w:cs="Agency FB"/>
        <w:color w:val="262727"/>
        <w:sz w:val="14"/>
        <w:szCs w:val="14"/>
      </w:rPr>
      <w:t>ž</w:t>
    </w:r>
    <w:r w:rsidRPr="00C149E3">
      <w:rPr>
        <w:rFonts w:ascii="Aller Light" w:hAnsi="Aller Light"/>
        <w:color w:val="262727"/>
        <w:sz w:val="14"/>
        <w:szCs w:val="14"/>
      </w:rPr>
      <w:t>dar</w:t>
    </w:r>
  </w:p>
  <w:p w14:paraId="61F6DBCD" w14:textId="77777777" w:rsidR="00851D92" w:rsidRPr="00C149E3" w:rsidRDefault="00851D92" w:rsidP="00851D92">
    <w:pPr>
      <w:pStyle w:val="Adrtvrtke"/>
      <w:spacing w:line="240" w:lineRule="auto"/>
      <w:jc w:val="center"/>
      <w:rPr>
        <w:rFonts w:ascii="Aller Light" w:hAnsi="Aller Light"/>
        <w:color w:val="262727"/>
        <w:sz w:val="14"/>
        <w:szCs w:val="14"/>
      </w:rPr>
    </w:pPr>
    <w:r w:rsidRPr="00C149E3">
      <w:rPr>
        <w:rFonts w:ascii="Aller Light" w:hAnsi="Aller Light"/>
        <w:b/>
        <w:color w:val="262727"/>
        <w:sz w:val="14"/>
        <w:szCs w:val="14"/>
      </w:rPr>
      <w:t>Žiro račun:</w:t>
    </w:r>
    <w:r w:rsidRPr="00C149E3">
      <w:rPr>
        <w:rFonts w:ascii="Aller Light" w:hAnsi="Aller Light"/>
        <w:color w:val="262727"/>
        <w:sz w:val="14"/>
        <w:szCs w:val="14"/>
      </w:rPr>
      <w:t xml:space="preserve"> Zagrebačka banka d.d.  </w:t>
    </w:r>
    <w:r w:rsidRPr="00C149E3">
      <w:rPr>
        <w:rFonts w:ascii="Aller Light" w:hAnsi="Aller Light"/>
        <w:color w:val="5E7B2E"/>
        <w:sz w:val="14"/>
        <w:szCs w:val="14"/>
      </w:rPr>
      <w:sym w:font="Symbol" w:char="F0E7"/>
    </w:r>
    <w:r w:rsidRPr="00C149E3">
      <w:rPr>
        <w:rFonts w:ascii="Aller Light" w:hAnsi="Aller Light"/>
        <w:color w:val="5E7B2E"/>
        <w:sz w:val="14"/>
        <w:szCs w:val="14"/>
      </w:rPr>
      <w:t xml:space="preserve">  </w:t>
    </w:r>
    <w:r w:rsidRPr="00C149E3">
      <w:rPr>
        <w:rFonts w:ascii="Aller Light" w:hAnsi="Aller Light"/>
        <w:b/>
        <w:color w:val="262727"/>
        <w:sz w:val="14"/>
        <w:szCs w:val="14"/>
      </w:rPr>
      <w:t>Račun br.:</w:t>
    </w:r>
    <w:r w:rsidRPr="00C149E3">
      <w:rPr>
        <w:rFonts w:ascii="Aller Light" w:hAnsi="Aller Light"/>
        <w:color w:val="262727"/>
        <w:sz w:val="14"/>
        <w:szCs w:val="14"/>
      </w:rPr>
      <w:t xml:space="preserve"> 2360000 – 00000  </w:t>
    </w:r>
    <w:r w:rsidRPr="00C149E3">
      <w:rPr>
        <w:rFonts w:ascii="Aller Light" w:hAnsi="Aller Light"/>
        <w:color w:val="5E7B2E"/>
        <w:sz w:val="14"/>
        <w:szCs w:val="14"/>
      </w:rPr>
      <w:sym w:font="Symbol" w:char="F0E7"/>
    </w:r>
    <w:r w:rsidRPr="00C149E3">
      <w:rPr>
        <w:rFonts w:ascii="Aller Light" w:hAnsi="Aller Light"/>
        <w:color w:val="5E7B2E"/>
        <w:sz w:val="14"/>
        <w:szCs w:val="14"/>
      </w:rPr>
      <w:t xml:space="preserve">  </w:t>
    </w:r>
    <w:r w:rsidRPr="00C149E3">
      <w:rPr>
        <w:rFonts w:ascii="Aller Light" w:hAnsi="Aller Light"/>
        <w:b/>
        <w:color w:val="262727"/>
        <w:sz w:val="14"/>
        <w:szCs w:val="14"/>
      </w:rPr>
      <w:t>MB:</w:t>
    </w:r>
    <w:r w:rsidRPr="00C149E3">
      <w:rPr>
        <w:rFonts w:ascii="Aller Light" w:hAnsi="Aller Light"/>
        <w:color w:val="262727"/>
        <w:sz w:val="14"/>
        <w:szCs w:val="14"/>
      </w:rPr>
      <w:t xml:space="preserve"> 4006542  </w:t>
    </w:r>
    <w:r w:rsidRPr="00C149E3">
      <w:rPr>
        <w:rFonts w:ascii="Aller Light" w:hAnsi="Aller Light"/>
        <w:color w:val="5E7B2E"/>
        <w:sz w:val="14"/>
        <w:szCs w:val="14"/>
      </w:rPr>
      <w:sym w:font="Symbol" w:char="F0E7"/>
    </w:r>
    <w:r w:rsidRPr="00C149E3">
      <w:rPr>
        <w:rFonts w:ascii="Aller Light" w:hAnsi="Aller Light"/>
        <w:color w:val="5E7B2E"/>
        <w:sz w:val="14"/>
        <w:szCs w:val="14"/>
      </w:rPr>
      <w:t xml:space="preserve">  </w:t>
    </w:r>
    <w:r w:rsidRPr="00C149E3">
      <w:rPr>
        <w:rFonts w:ascii="Aller Light" w:hAnsi="Aller Light"/>
        <w:b/>
        <w:color w:val="262727"/>
        <w:sz w:val="14"/>
        <w:szCs w:val="14"/>
      </w:rPr>
      <w:t>OIB:</w:t>
    </w:r>
    <w:r w:rsidRPr="00C149E3">
      <w:rPr>
        <w:rFonts w:ascii="Aller Light" w:hAnsi="Aller Light"/>
        <w:color w:val="262727"/>
        <w:sz w:val="14"/>
        <w:szCs w:val="14"/>
      </w:rPr>
      <w:t xml:space="preserve"> 25175194022</w:t>
    </w:r>
  </w:p>
  <w:p w14:paraId="565B23A2" w14:textId="77777777" w:rsidR="00851D92" w:rsidRPr="00C149E3" w:rsidRDefault="00851D92" w:rsidP="00851D92">
    <w:pPr>
      <w:pStyle w:val="Adrtvrtke"/>
      <w:rPr>
        <w:color w:val="FFFFFF"/>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E2ADB" w14:textId="77777777" w:rsidR="00004AFA" w:rsidRDefault="00004AFA" w:rsidP="002301E1">
      <w:pPr>
        <w:spacing w:line="240" w:lineRule="auto"/>
      </w:pPr>
      <w:r>
        <w:separator/>
      </w:r>
    </w:p>
  </w:footnote>
  <w:footnote w:type="continuationSeparator" w:id="0">
    <w:p w14:paraId="282BA29A" w14:textId="77777777" w:rsidR="00004AFA" w:rsidRDefault="00004AFA" w:rsidP="002301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D674B" w14:textId="77777777" w:rsidR="00851D92" w:rsidRDefault="00851D92" w:rsidP="00C04C30">
    <w:pPr>
      <w:pStyle w:val="Red1"/>
      <w:framePr w:w="2680" w:h="1121" w:hRule="exact" w:wrap="notBeside" w:x="1576" w:y="601"/>
      <w:rPr>
        <w:rFonts w:ascii="Aller Light" w:hAnsi="Aller Light"/>
        <w:color w:val="262727"/>
        <w:sz w:val="16"/>
        <w:szCs w:val="16"/>
      </w:rPr>
    </w:pPr>
  </w:p>
  <w:p w14:paraId="0A308BAE" w14:textId="77777777" w:rsidR="00851D92" w:rsidRPr="00C149E3" w:rsidRDefault="00851D92" w:rsidP="00C04C30">
    <w:pPr>
      <w:pStyle w:val="Red1"/>
      <w:framePr w:w="2680" w:h="1121" w:hRule="exact" w:wrap="notBeside" w:x="1576" w:y="601"/>
      <w:rPr>
        <w:rFonts w:ascii="Aller Light" w:hAnsi="Aller Light"/>
        <w:color w:val="262727"/>
        <w:sz w:val="16"/>
        <w:szCs w:val="16"/>
      </w:rPr>
    </w:pPr>
    <w:r>
      <w:rPr>
        <w:rFonts w:ascii="Aller Light" w:hAnsi="Aller Light"/>
        <w:color w:val="262727"/>
        <w:sz w:val="16"/>
        <w:szCs w:val="16"/>
      </w:rPr>
      <w:t>Osnovna škola "Lotrščak"</w:t>
    </w:r>
  </w:p>
  <w:p w14:paraId="036B4730" w14:textId="77777777" w:rsidR="00851D92" w:rsidRPr="009F3457" w:rsidRDefault="009F3457" w:rsidP="00C04C30">
    <w:pPr>
      <w:pStyle w:val="Red1"/>
      <w:framePr w:w="2680" w:h="1121" w:hRule="exact" w:wrap="notBeside" w:x="1576" w:y="601"/>
      <w:rPr>
        <w:rFonts w:ascii="Aller Light" w:hAnsi="Aller Light"/>
        <w:color w:val="262727"/>
        <w:sz w:val="16"/>
        <w:szCs w:val="16"/>
      </w:rPr>
    </w:pPr>
    <w:r>
      <w:rPr>
        <w:rFonts w:ascii="Aller Light" w:hAnsi="Aller Light"/>
        <w:color w:val="262727"/>
        <w:sz w:val="16"/>
        <w:szCs w:val="16"/>
      </w:rPr>
      <w:t>Donje Svetice 127</w:t>
    </w:r>
  </w:p>
  <w:p w14:paraId="4596C006" w14:textId="77777777" w:rsidR="00851D92" w:rsidRPr="00C149E3" w:rsidRDefault="00851D92" w:rsidP="00C04C30">
    <w:pPr>
      <w:pStyle w:val="Red1"/>
      <w:framePr w:w="2680" w:h="1121" w:hRule="exact" w:wrap="notBeside" w:x="1576" w:y="601"/>
      <w:rPr>
        <w:rFonts w:ascii="Aller Light" w:hAnsi="Aller Light"/>
        <w:color w:val="262727"/>
        <w:sz w:val="16"/>
        <w:szCs w:val="16"/>
        <w:lang w:val="en-GB"/>
      </w:rPr>
    </w:pPr>
    <w:r>
      <w:rPr>
        <w:rFonts w:ascii="Aller Light" w:hAnsi="Aller Light"/>
        <w:color w:val="262727"/>
        <w:sz w:val="16"/>
        <w:szCs w:val="16"/>
        <w:lang w:val="en-GB"/>
      </w:rPr>
      <w:t>10000</w:t>
    </w:r>
    <w:r w:rsidRPr="00C149E3">
      <w:rPr>
        <w:rFonts w:ascii="Aller Light" w:hAnsi="Aller Light"/>
        <w:color w:val="262727"/>
        <w:sz w:val="16"/>
        <w:szCs w:val="16"/>
        <w:lang w:val="en-GB"/>
      </w:rPr>
      <w:t xml:space="preserve"> Zagreb, Hrvatska</w:t>
    </w:r>
  </w:p>
  <w:p w14:paraId="435179E0" w14:textId="77777777" w:rsidR="00851D92" w:rsidRPr="00C149E3" w:rsidRDefault="00851D92" w:rsidP="00C04C30">
    <w:pPr>
      <w:pStyle w:val="Red1"/>
      <w:framePr w:w="2680" w:h="1121" w:hRule="exact" w:wrap="notBeside" w:x="1576" w:y="601"/>
      <w:rPr>
        <w:rFonts w:ascii="Aller Light" w:hAnsi="Aller Light"/>
        <w:color w:val="262727"/>
        <w:sz w:val="16"/>
        <w:szCs w:val="16"/>
        <w:lang w:val="en-GB"/>
      </w:rPr>
    </w:pPr>
    <w:r w:rsidRPr="00C149E3">
      <w:rPr>
        <w:rFonts w:ascii="Aller" w:hAnsi="Aller"/>
        <w:b/>
        <w:color w:val="872620"/>
        <w:sz w:val="16"/>
        <w:szCs w:val="16"/>
      </w:rPr>
      <w:t xml:space="preserve">T.  </w:t>
    </w:r>
    <w:r w:rsidRPr="002301E1">
      <w:rPr>
        <w:rFonts w:ascii="Aller Light" w:hAnsi="Aller Light"/>
        <w:color w:val="262727"/>
        <w:sz w:val="16"/>
        <w:szCs w:val="16"/>
        <w:lang w:val="en-GB"/>
      </w:rPr>
      <w:t>+</w:t>
    </w:r>
    <w:r w:rsidR="009F3457">
      <w:rPr>
        <w:rFonts w:ascii="Aller Light" w:hAnsi="Aller Light"/>
        <w:color w:val="262727"/>
        <w:sz w:val="16"/>
        <w:szCs w:val="16"/>
        <w:lang w:val="en-GB"/>
      </w:rPr>
      <w:t xml:space="preserve">+ </w:t>
    </w:r>
    <w:r w:rsidRPr="002301E1">
      <w:rPr>
        <w:rFonts w:ascii="Aller Light" w:hAnsi="Aller Light"/>
        <w:color w:val="262727"/>
        <w:sz w:val="16"/>
        <w:szCs w:val="16"/>
        <w:lang w:val="en-GB"/>
      </w:rPr>
      <w:t xml:space="preserve">385 1 </w:t>
    </w:r>
    <w:r w:rsidR="009A02A9">
      <w:rPr>
        <w:rFonts w:ascii="Aller Light" w:hAnsi="Aller Light"/>
        <w:color w:val="262727"/>
        <w:sz w:val="16"/>
        <w:szCs w:val="16"/>
        <w:lang w:val="en-GB"/>
      </w:rPr>
      <w:t>5604 792</w:t>
    </w:r>
  </w:p>
  <w:p w14:paraId="27BD5C18" w14:textId="77777777" w:rsidR="00851D92" w:rsidRDefault="00851D92" w:rsidP="00C04C30">
    <w:pPr>
      <w:pStyle w:val="Red1"/>
      <w:framePr w:w="2680" w:h="1121" w:hRule="exact" w:wrap="notBeside" w:x="1576" w:y="601"/>
      <w:rPr>
        <w:rFonts w:ascii="Aller Light" w:hAnsi="Aller Light"/>
        <w:color w:val="262727"/>
        <w:sz w:val="16"/>
        <w:szCs w:val="16"/>
        <w:lang w:val="en-GB"/>
      </w:rPr>
    </w:pPr>
    <w:r w:rsidRPr="00C149E3">
      <w:rPr>
        <w:rFonts w:ascii="Aller" w:hAnsi="Aller"/>
        <w:b/>
        <w:color w:val="5E7B2E"/>
        <w:sz w:val="16"/>
        <w:szCs w:val="16"/>
        <w:lang w:val="en-GB"/>
      </w:rPr>
      <w:t xml:space="preserve">E.  </w:t>
    </w:r>
    <w:r>
      <w:rPr>
        <w:rFonts w:ascii="Aller Light" w:hAnsi="Aller Light"/>
        <w:color w:val="262727"/>
        <w:sz w:val="16"/>
        <w:szCs w:val="16"/>
        <w:lang w:val="en-GB"/>
      </w:rPr>
      <w:t>ured@os-lotrscak-zg.skole.hr</w:t>
    </w:r>
  </w:p>
  <w:p w14:paraId="2682D6C4" w14:textId="77777777" w:rsidR="00991BDF" w:rsidRPr="00C149E3" w:rsidRDefault="00991BDF" w:rsidP="00C04C30">
    <w:pPr>
      <w:pStyle w:val="Red1"/>
      <w:framePr w:w="2680" w:h="1121" w:hRule="exact" w:wrap="notBeside" w:x="1576" w:y="601"/>
      <w:rPr>
        <w:rFonts w:ascii="Aller Light" w:hAnsi="Aller Light" w:cs="Arial"/>
        <w:color w:val="262727"/>
        <w:sz w:val="16"/>
        <w:szCs w:val="16"/>
        <w:lang w:val="en-GB"/>
      </w:rPr>
    </w:pPr>
  </w:p>
  <w:p w14:paraId="0475F313" w14:textId="77777777" w:rsidR="00851D92" w:rsidRPr="00916054" w:rsidRDefault="00851D92" w:rsidP="00C04C30">
    <w:pPr>
      <w:pStyle w:val="Red1"/>
      <w:framePr w:w="2680" w:h="1121" w:hRule="exact" w:wrap="notBeside" w:x="1576" w:y="601"/>
      <w:rPr>
        <w:rFonts w:ascii="Aller" w:hAnsi="Aller"/>
        <w:szCs w:val="22"/>
        <w:lang w:val="en-GB"/>
      </w:rPr>
    </w:pPr>
  </w:p>
  <w:p w14:paraId="3BFAD986" w14:textId="77777777" w:rsidR="00851D92" w:rsidRPr="00916054" w:rsidRDefault="00851D92" w:rsidP="00C04C30">
    <w:pPr>
      <w:pStyle w:val="Red1"/>
      <w:framePr w:w="2680" w:h="1121" w:hRule="exact" w:wrap="notBeside" w:x="1576" w:y="601"/>
      <w:rPr>
        <w:rFonts w:ascii="Aller" w:hAnsi="Aller"/>
        <w:szCs w:val="22"/>
        <w:lang w:val="en-GB"/>
      </w:rPr>
    </w:pPr>
  </w:p>
  <w:p w14:paraId="2177B74F" w14:textId="77777777" w:rsidR="00851D92" w:rsidRPr="00916054" w:rsidRDefault="00851D92" w:rsidP="00C04C30">
    <w:pPr>
      <w:pStyle w:val="Red1"/>
      <w:framePr w:w="2680" w:h="1121" w:hRule="exact" w:wrap="notBeside" w:x="1576" w:y="601"/>
      <w:rPr>
        <w:rFonts w:ascii="Aller" w:hAnsi="Aller"/>
        <w:szCs w:val="22"/>
        <w:lang w:val="en-GB"/>
      </w:rPr>
    </w:pPr>
  </w:p>
  <w:p w14:paraId="08C00C12" w14:textId="77777777" w:rsidR="00851D92" w:rsidRPr="00916054" w:rsidRDefault="00851D92" w:rsidP="00C04C30">
    <w:pPr>
      <w:pStyle w:val="Red1"/>
      <w:framePr w:w="2680" w:h="1121" w:hRule="exact" w:wrap="notBeside" w:x="1576" w:y="601"/>
      <w:rPr>
        <w:rFonts w:ascii="Aller" w:hAnsi="Aller"/>
        <w:szCs w:val="22"/>
        <w:lang w:val="en-GB"/>
      </w:rPr>
    </w:pPr>
  </w:p>
  <w:p w14:paraId="4A9BD51F" w14:textId="77777777" w:rsidR="00851D92" w:rsidRPr="00916054" w:rsidRDefault="00851D92" w:rsidP="00C04C30">
    <w:pPr>
      <w:framePr w:w="2680" w:h="1121" w:hRule="exact" w:wrap="notBeside" w:vAnchor="page" w:hAnchor="page" w:x="1576" w:y="601" w:anchorLock="1"/>
      <w:rPr>
        <w:rFonts w:ascii="Aller" w:hAnsi="Aller"/>
        <w:sz w:val="20"/>
      </w:rPr>
    </w:pPr>
  </w:p>
  <w:p w14:paraId="574BE425" w14:textId="77777777" w:rsidR="00851D92" w:rsidRPr="00916054" w:rsidRDefault="00851D92" w:rsidP="00C04C30">
    <w:pPr>
      <w:pStyle w:val="Adresa"/>
      <w:framePr w:w="2680" w:h="1121" w:hRule="exact" w:wrap="notBeside" w:x="1576" w:y="601"/>
      <w:rPr>
        <w:rFonts w:ascii="Aller" w:hAnsi="Aller"/>
      </w:rPr>
    </w:pPr>
  </w:p>
  <w:p w14:paraId="157C5023" w14:textId="77777777" w:rsidR="00851D92" w:rsidRDefault="00851D92" w:rsidP="00851D92">
    <w:pPr>
      <w:pStyle w:val="Zaglavlje"/>
      <w:tabs>
        <w:tab w:val="clear" w:pos="4536"/>
        <w:tab w:val="clear" w:pos="9072"/>
        <w:tab w:val="left" w:pos="6770"/>
      </w:tabs>
      <w:ind w:left="0"/>
    </w:pPr>
    <w:r>
      <w:rPr>
        <w:noProof/>
        <w:lang w:eastAsia="hr-HR"/>
      </w:rPr>
      <w:drawing>
        <wp:anchor distT="0" distB="0" distL="114300" distR="114300" simplePos="0" relativeHeight="251662336" behindDoc="0" locked="0" layoutInCell="1" allowOverlap="1" wp14:anchorId="53291873" wp14:editId="78563981">
          <wp:simplePos x="0" y="0"/>
          <wp:positionH relativeFrom="column">
            <wp:posOffset>-661670</wp:posOffset>
          </wp:positionH>
          <wp:positionV relativeFrom="paragraph">
            <wp:posOffset>-102870</wp:posOffset>
          </wp:positionV>
          <wp:extent cx="762000" cy="904240"/>
          <wp:effectExtent l="0" t="0" r="0" b="0"/>
          <wp:wrapSquare wrapText="bothSides"/>
          <wp:docPr id="5" name="Slika 5" descr="C:\Users\Lotrščak\AppData\Local\Temp\grb ško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otrščak\AppData\Local\Temp\grb škol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904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1B0962" w14:textId="77777777" w:rsidR="00851D92" w:rsidRDefault="00851D92" w:rsidP="00851D92">
    <w:pPr>
      <w:pStyle w:val="Zaglavlje"/>
      <w:tabs>
        <w:tab w:val="clear" w:pos="4536"/>
        <w:tab w:val="clear" w:pos="9072"/>
        <w:tab w:val="left" w:pos="6770"/>
      </w:tabs>
      <w:ind w:left="0"/>
    </w:pPr>
  </w:p>
  <w:p w14:paraId="7143D70E" w14:textId="77777777" w:rsidR="00851D92" w:rsidRPr="008067C0" w:rsidRDefault="00851D92" w:rsidP="00851D92">
    <w:pPr>
      <w:pStyle w:val="Zaglavlje"/>
      <w:tabs>
        <w:tab w:val="clear" w:pos="4536"/>
        <w:tab w:val="clear" w:pos="9072"/>
        <w:tab w:val="left" w:pos="6770"/>
      </w:tabs>
      <w:ind w:left="0"/>
    </w:pPr>
    <w:r>
      <w:rPr>
        <w:noProof/>
        <w:lang w:eastAsia="hr-HR"/>
      </w:rPr>
      <mc:AlternateContent>
        <mc:Choice Requires="wps">
          <w:drawing>
            <wp:anchor distT="0" distB="0" distL="114935" distR="114935" simplePos="0" relativeHeight="251659264" behindDoc="0" locked="1" layoutInCell="1" allowOverlap="1" wp14:anchorId="76ABE246" wp14:editId="3B149C21">
              <wp:simplePos x="0" y="0"/>
              <wp:positionH relativeFrom="page">
                <wp:posOffset>288290</wp:posOffset>
              </wp:positionH>
              <wp:positionV relativeFrom="page">
                <wp:posOffset>1403985</wp:posOffset>
              </wp:positionV>
              <wp:extent cx="828040" cy="467995"/>
              <wp:effectExtent l="0" t="0" r="10160" b="8255"/>
              <wp:wrapNone/>
              <wp:docPr id="12" name="Tekstni okvir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9F7D2" w14:textId="77777777" w:rsidR="00851D92" w:rsidRPr="00431E73" w:rsidRDefault="00851D92" w:rsidP="00851D92">
                          <w:pPr>
                            <w:pStyle w:val="Referenc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ABE246" id="_x0000_t202" coordsize="21600,21600" o:spt="202" path="m,l,21600r21600,l21600,xe">
              <v:stroke joinstyle="miter"/>
              <v:path gradientshapeok="t" o:connecttype="rect"/>
            </v:shapetype>
            <v:shape id="Tekstni okvir 12" o:spid="_x0000_s1026" type="#_x0000_t202" style="position:absolute;margin-left:22.7pt;margin-top:110.55pt;width:65.2pt;height:36.85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" filled="f" stroked="f">
              <v:textbox inset="0,0,0,0">
                <w:txbxContent>
                  <w:p w14:paraId="5AB9F7D2" w14:textId="77777777" w:rsidR="00851D92" w:rsidRPr="00431E73" w:rsidRDefault="00851D92" w:rsidP="00851D92">
                    <w:pPr>
                      <w:pStyle w:val="Reference"/>
                    </w:pPr>
                  </w:p>
                </w:txbxContent>
              </v:textbox>
              <w10:wrap anchorx="page"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AC87C" w14:textId="77777777" w:rsidR="00851D92" w:rsidRPr="00C149E3" w:rsidRDefault="00851D92" w:rsidP="00851D92">
    <w:pPr>
      <w:pStyle w:val="Red1"/>
      <w:framePr w:w="3331" w:h="1121" w:hRule="exact" w:wrap="notBeside" w:x="8131" w:y="1371"/>
      <w:rPr>
        <w:rFonts w:ascii="Aller Light" w:hAnsi="Aller Light"/>
        <w:color w:val="262727"/>
        <w:sz w:val="16"/>
        <w:szCs w:val="16"/>
      </w:rPr>
    </w:pPr>
    <w:r w:rsidRPr="00C149E3">
      <w:rPr>
        <w:rFonts w:ascii="Aller Light" w:hAnsi="Aller Light"/>
        <w:color w:val="262727"/>
        <w:sz w:val="16"/>
        <w:szCs w:val="16"/>
      </w:rPr>
      <w:t>Roditeljski institut za</w:t>
    </w:r>
  </w:p>
  <w:p w14:paraId="140A2101" w14:textId="77777777" w:rsidR="00851D92" w:rsidRPr="00C149E3" w:rsidRDefault="00851D92" w:rsidP="00851D92">
    <w:pPr>
      <w:pStyle w:val="Red1"/>
      <w:framePr w:w="3331" w:h="1121" w:hRule="exact" w:wrap="notBeside" w:x="8131" w:y="1371"/>
      <w:rPr>
        <w:rFonts w:ascii="Aller Light" w:hAnsi="Aller Light"/>
        <w:color w:val="262727"/>
        <w:sz w:val="16"/>
        <w:szCs w:val="16"/>
      </w:rPr>
    </w:pPr>
    <w:r w:rsidRPr="00310E95">
      <w:rPr>
        <w:rFonts w:ascii="Aller Light" w:hAnsi="Aller Light"/>
        <w:color w:val="262727"/>
        <w:sz w:val="16"/>
        <w:szCs w:val="16"/>
      </w:rPr>
      <w:t xml:space="preserve">odgoj </w:t>
    </w:r>
    <w:r w:rsidRPr="00C149E3">
      <w:rPr>
        <w:rFonts w:ascii="Aller Light" w:hAnsi="Aller Light"/>
        <w:color w:val="262727"/>
        <w:sz w:val="16"/>
        <w:szCs w:val="16"/>
      </w:rPr>
      <w:t>i obrazovanje - RINO</w:t>
    </w:r>
  </w:p>
  <w:p w14:paraId="63A0E2D3" w14:textId="77777777" w:rsidR="00851D92" w:rsidRPr="00C149E3" w:rsidRDefault="00851D92" w:rsidP="00851D92">
    <w:pPr>
      <w:pStyle w:val="Red1"/>
      <w:framePr w:w="3331" w:h="1121" w:hRule="exact" w:wrap="notBeside" w:x="8131" w:y="1371"/>
      <w:rPr>
        <w:rFonts w:ascii="Aller Light" w:hAnsi="Aller Light"/>
        <w:color w:val="262727"/>
        <w:sz w:val="16"/>
        <w:szCs w:val="16"/>
        <w:lang w:val="en-GB"/>
      </w:rPr>
    </w:pPr>
    <w:proofErr w:type="spellStart"/>
    <w:r w:rsidRPr="00C149E3">
      <w:rPr>
        <w:rFonts w:ascii="Aller Light" w:hAnsi="Aller Light"/>
        <w:color w:val="262727"/>
        <w:sz w:val="16"/>
        <w:szCs w:val="16"/>
        <w:lang w:val="en-GB"/>
      </w:rPr>
      <w:t>Kornatska</w:t>
    </w:r>
    <w:proofErr w:type="spellEnd"/>
    <w:r w:rsidRPr="00C149E3">
      <w:rPr>
        <w:rFonts w:ascii="Aller Light" w:hAnsi="Aller Light"/>
        <w:color w:val="262727"/>
        <w:sz w:val="16"/>
        <w:szCs w:val="16"/>
        <w:lang w:val="en-GB"/>
      </w:rPr>
      <w:t xml:space="preserve"> 1a</w:t>
    </w:r>
  </w:p>
  <w:p w14:paraId="2E2AB316" w14:textId="77777777" w:rsidR="00851D92" w:rsidRPr="00C149E3" w:rsidRDefault="00851D92" w:rsidP="00851D92">
    <w:pPr>
      <w:pStyle w:val="Red1"/>
      <w:framePr w:w="3331" w:h="1121" w:hRule="exact" w:wrap="notBeside" w:x="8131" w:y="1371"/>
      <w:rPr>
        <w:rFonts w:ascii="Aller Light" w:hAnsi="Aller Light"/>
        <w:color w:val="262727"/>
        <w:sz w:val="16"/>
        <w:szCs w:val="16"/>
        <w:lang w:val="en-GB"/>
      </w:rPr>
    </w:pPr>
    <w:r w:rsidRPr="00C149E3">
      <w:rPr>
        <w:rFonts w:ascii="Aller Light" w:hAnsi="Aller Light"/>
        <w:color w:val="262727"/>
        <w:sz w:val="16"/>
        <w:szCs w:val="16"/>
        <w:lang w:val="en-GB"/>
      </w:rPr>
      <w:t>10000 Zagreb, Hrvatska</w:t>
    </w:r>
  </w:p>
  <w:p w14:paraId="37252530" w14:textId="77777777" w:rsidR="00851D92" w:rsidRPr="00C149E3" w:rsidRDefault="00851D92" w:rsidP="00851D92">
    <w:pPr>
      <w:pStyle w:val="Red1"/>
      <w:framePr w:w="3331" w:h="1121" w:hRule="exact" w:wrap="notBeside" w:x="8131" w:y="1371"/>
      <w:rPr>
        <w:rFonts w:ascii="Aller Light" w:hAnsi="Aller Light"/>
        <w:color w:val="262727"/>
        <w:sz w:val="16"/>
        <w:szCs w:val="16"/>
        <w:lang w:val="en-GB"/>
      </w:rPr>
    </w:pPr>
    <w:r w:rsidRPr="00C149E3">
      <w:rPr>
        <w:rFonts w:ascii="Aller" w:hAnsi="Aller"/>
        <w:b/>
        <w:color w:val="872620"/>
        <w:sz w:val="16"/>
        <w:szCs w:val="16"/>
      </w:rPr>
      <w:t xml:space="preserve">T.  </w:t>
    </w:r>
    <w:r w:rsidRPr="00C149E3">
      <w:rPr>
        <w:rFonts w:ascii="Aller Light" w:hAnsi="Aller Light"/>
        <w:color w:val="262727"/>
        <w:sz w:val="16"/>
        <w:szCs w:val="16"/>
      </w:rPr>
      <w:t>+</w:t>
    </w:r>
    <w:r w:rsidRPr="00C149E3">
      <w:rPr>
        <w:rFonts w:ascii="Aller Light" w:hAnsi="Aller Light"/>
        <w:color w:val="262727"/>
        <w:sz w:val="16"/>
        <w:szCs w:val="16"/>
        <w:lang w:val="en-GB"/>
      </w:rPr>
      <w:t>385 99 2646 560</w:t>
    </w:r>
  </w:p>
  <w:p w14:paraId="2710863E" w14:textId="77777777" w:rsidR="00851D92" w:rsidRPr="00C149E3" w:rsidRDefault="00851D92" w:rsidP="00851D92">
    <w:pPr>
      <w:pStyle w:val="Red1"/>
      <w:framePr w:w="3331" w:h="1121" w:hRule="exact" w:wrap="notBeside" w:x="8131" w:y="1371"/>
      <w:rPr>
        <w:rFonts w:ascii="Aller Light" w:hAnsi="Aller Light" w:cs="Arial"/>
        <w:color w:val="262727"/>
        <w:sz w:val="16"/>
        <w:szCs w:val="16"/>
        <w:lang w:val="en-GB"/>
      </w:rPr>
    </w:pPr>
    <w:r w:rsidRPr="00C149E3">
      <w:rPr>
        <w:rFonts w:ascii="Aller" w:hAnsi="Aller"/>
        <w:b/>
        <w:color w:val="5E7B2E"/>
        <w:sz w:val="16"/>
        <w:szCs w:val="16"/>
        <w:lang w:val="en-GB"/>
      </w:rPr>
      <w:t xml:space="preserve">E.  </w:t>
    </w:r>
    <w:r w:rsidRPr="00C149E3">
      <w:rPr>
        <w:rFonts w:ascii="Aller Light" w:hAnsi="Aller Light"/>
        <w:color w:val="262727"/>
        <w:sz w:val="16"/>
        <w:szCs w:val="16"/>
        <w:lang w:val="en-GB"/>
      </w:rPr>
      <w:t>info@rino-institut.hr</w:t>
    </w:r>
  </w:p>
  <w:p w14:paraId="3FFAD044" w14:textId="77777777" w:rsidR="00851D92" w:rsidRPr="00916054" w:rsidRDefault="00851D92" w:rsidP="00851D92">
    <w:pPr>
      <w:pStyle w:val="Red1"/>
      <w:framePr w:w="3331" w:h="1121" w:hRule="exact" w:wrap="notBeside" w:x="8131" w:y="1371"/>
      <w:rPr>
        <w:rFonts w:ascii="Aller" w:hAnsi="Aller"/>
        <w:szCs w:val="22"/>
        <w:lang w:val="en-GB"/>
      </w:rPr>
    </w:pPr>
  </w:p>
  <w:p w14:paraId="14148F15" w14:textId="77777777" w:rsidR="00851D92" w:rsidRPr="00916054" w:rsidRDefault="00851D92" w:rsidP="00851D92">
    <w:pPr>
      <w:pStyle w:val="Red1"/>
      <w:framePr w:w="3331" w:h="1121" w:hRule="exact" w:wrap="notBeside" w:x="8131" w:y="1371"/>
      <w:rPr>
        <w:rFonts w:ascii="Aller" w:hAnsi="Aller"/>
        <w:szCs w:val="22"/>
        <w:lang w:val="en-GB"/>
      </w:rPr>
    </w:pPr>
  </w:p>
  <w:p w14:paraId="73C1CBF4" w14:textId="77777777" w:rsidR="00851D92" w:rsidRPr="00916054" w:rsidRDefault="00851D92" w:rsidP="00851D92">
    <w:pPr>
      <w:pStyle w:val="Red1"/>
      <w:framePr w:w="3331" w:h="1121" w:hRule="exact" w:wrap="notBeside" w:x="8131" w:y="1371"/>
      <w:rPr>
        <w:rFonts w:ascii="Aller" w:hAnsi="Aller"/>
        <w:szCs w:val="22"/>
        <w:lang w:val="en-GB"/>
      </w:rPr>
    </w:pPr>
  </w:p>
  <w:p w14:paraId="6CBA39BD" w14:textId="77777777" w:rsidR="00851D92" w:rsidRPr="00916054" w:rsidRDefault="00851D92" w:rsidP="00851D92">
    <w:pPr>
      <w:pStyle w:val="Red1"/>
      <w:framePr w:w="3331" w:h="1121" w:hRule="exact" w:wrap="notBeside" w:x="8131" w:y="1371"/>
      <w:rPr>
        <w:rFonts w:ascii="Aller" w:hAnsi="Aller"/>
        <w:szCs w:val="22"/>
        <w:lang w:val="en-GB"/>
      </w:rPr>
    </w:pPr>
  </w:p>
  <w:p w14:paraId="3F45E94B" w14:textId="77777777" w:rsidR="00851D92" w:rsidRPr="00916054" w:rsidRDefault="00851D92" w:rsidP="00851D92">
    <w:pPr>
      <w:framePr w:w="3331" w:h="1121" w:hRule="exact" w:wrap="notBeside" w:vAnchor="page" w:hAnchor="page" w:x="8131" w:y="1371" w:anchorLock="1"/>
      <w:rPr>
        <w:rFonts w:ascii="Aller" w:hAnsi="Aller"/>
        <w:sz w:val="20"/>
      </w:rPr>
    </w:pPr>
  </w:p>
  <w:p w14:paraId="7813AFCB" w14:textId="77777777" w:rsidR="00851D92" w:rsidRPr="00916054" w:rsidRDefault="00851D92" w:rsidP="00851D92">
    <w:pPr>
      <w:pStyle w:val="Adresa"/>
      <w:framePr w:w="3331" w:h="1121" w:hRule="exact" w:wrap="notBeside" w:x="8131" w:y="1371"/>
      <w:rPr>
        <w:rFonts w:ascii="Aller" w:hAnsi="Aller"/>
      </w:rPr>
    </w:pPr>
  </w:p>
  <w:p w14:paraId="264BFEE0" w14:textId="77777777" w:rsidR="00851D92" w:rsidRPr="00916054" w:rsidRDefault="00851D92" w:rsidP="00851D92">
    <w:pPr>
      <w:pStyle w:val="Zaglavlje"/>
      <w:rPr>
        <w:rFonts w:ascii="Aller" w:hAnsi="Aller"/>
      </w:rPr>
    </w:pPr>
    <w:r>
      <w:rPr>
        <w:rFonts w:ascii="Aller" w:hAnsi="Aller"/>
        <w:noProof/>
        <w:lang w:eastAsia="hr-HR"/>
      </w:rPr>
      <w:drawing>
        <wp:anchor distT="0" distB="0" distL="114300" distR="114300" simplePos="0" relativeHeight="251660288" behindDoc="1" locked="0" layoutInCell="1" allowOverlap="1" wp14:anchorId="20B66BD7" wp14:editId="1153E662">
          <wp:simplePos x="0" y="0"/>
          <wp:positionH relativeFrom="column">
            <wp:posOffset>4129405</wp:posOffset>
          </wp:positionH>
          <wp:positionV relativeFrom="paragraph">
            <wp:posOffset>-353695</wp:posOffset>
          </wp:positionV>
          <wp:extent cx="1931670" cy="933450"/>
          <wp:effectExtent l="0" t="0" r="0" b="0"/>
          <wp:wrapNone/>
          <wp:docPr id="2" name="Slika 2" descr="rino_logotip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rino_logotip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1670" cy="933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0BBF"/>
    <w:multiLevelType w:val="hybridMultilevel"/>
    <w:tmpl w:val="C352B14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nsid w:val="029F4A49"/>
    <w:multiLevelType w:val="hybridMultilevel"/>
    <w:tmpl w:val="4238C4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FBC5490"/>
    <w:multiLevelType w:val="hybridMultilevel"/>
    <w:tmpl w:val="A330FC5E"/>
    <w:lvl w:ilvl="0" w:tplc="041A0001">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3">
    <w:nsid w:val="173F6F0F"/>
    <w:multiLevelType w:val="hybridMultilevel"/>
    <w:tmpl w:val="CAF46BE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255202AB"/>
    <w:multiLevelType w:val="hybridMultilevel"/>
    <w:tmpl w:val="315A9C0A"/>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33AD3AE1"/>
    <w:multiLevelType w:val="hybridMultilevel"/>
    <w:tmpl w:val="1A92954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388471C1"/>
    <w:multiLevelType w:val="hybridMultilevel"/>
    <w:tmpl w:val="873442EC"/>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nsid w:val="395779FB"/>
    <w:multiLevelType w:val="hybridMultilevel"/>
    <w:tmpl w:val="CD98BC4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3A4815EA"/>
    <w:multiLevelType w:val="hybridMultilevel"/>
    <w:tmpl w:val="D772C15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E2A096A"/>
    <w:multiLevelType w:val="hybridMultilevel"/>
    <w:tmpl w:val="A7EEC9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4546E46"/>
    <w:multiLevelType w:val="hybridMultilevel"/>
    <w:tmpl w:val="6CE8A2F6"/>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587E272A"/>
    <w:multiLevelType w:val="hybridMultilevel"/>
    <w:tmpl w:val="CBBA432C"/>
    <w:lvl w:ilvl="0" w:tplc="DADCE02E">
      <w:start w:val="1"/>
      <w:numFmt w:val="decimal"/>
      <w:lvlText w:val="%1."/>
      <w:lvlJc w:val="left"/>
      <w:pPr>
        <w:ind w:left="2520" w:hanging="360"/>
      </w:pPr>
      <w:rPr>
        <w:rFonts w:hint="default"/>
      </w:rPr>
    </w:lvl>
    <w:lvl w:ilvl="1" w:tplc="041A0019" w:tentative="1">
      <w:start w:val="1"/>
      <w:numFmt w:val="lowerLetter"/>
      <w:lvlText w:val="%2."/>
      <w:lvlJc w:val="left"/>
      <w:pPr>
        <w:ind w:left="3240" w:hanging="360"/>
      </w:pPr>
    </w:lvl>
    <w:lvl w:ilvl="2" w:tplc="041A001B" w:tentative="1">
      <w:start w:val="1"/>
      <w:numFmt w:val="lowerRoman"/>
      <w:lvlText w:val="%3."/>
      <w:lvlJc w:val="right"/>
      <w:pPr>
        <w:ind w:left="3960" w:hanging="180"/>
      </w:pPr>
    </w:lvl>
    <w:lvl w:ilvl="3" w:tplc="041A000F" w:tentative="1">
      <w:start w:val="1"/>
      <w:numFmt w:val="decimal"/>
      <w:lvlText w:val="%4."/>
      <w:lvlJc w:val="left"/>
      <w:pPr>
        <w:ind w:left="4680" w:hanging="360"/>
      </w:pPr>
    </w:lvl>
    <w:lvl w:ilvl="4" w:tplc="041A0019" w:tentative="1">
      <w:start w:val="1"/>
      <w:numFmt w:val="lowerLetter"/>
      <w:lvlText w:val="%5."/>
      <w:lvlJc w:val="left"/>
      <w:pPr>
        <w:ind w:left="5400" w:hanging="360"/>
      </w:pPr>
    </w:lvl>
    <w:lvl w:ilvl="5" w:tplc="041A001B" w:tentative="1">
      <w:start w:val="1"/>
      <w:numFmt w:val="lowerRoman"/>
      <w:lvlText w:val="%6."/>
      <w:lvlJc w:val="right"/>
      <w:pPr>
        <w:ind w:left="6120" w:hanging="180"/>
      </w:pPr>
    </w:lvl>
    <w:lvl w:ilvl="6" w:tplc="041A000F" w:tentative="1">
      <w:start w:val="1"/>
      <w:numFmt w:val="decimal"/>
      <w:lvlText w:val="%7."/>
      <w:lvlJc w:val="left"/>
      <w:pPr>
        <w:ind w:left="6840" w:hanging="360"/>
      </w:pPr>
    </w:lvl>
    <w:lvl w:ilvl="7" w:tplc="041A0019" w:tentative="1">
      <w:start w:val="1"/>
      <w:numFmt w:val="lowerLetter"/>
      <w:lvlText w:val="%8."/>
      <w:lvlJc w:val="left"/>
      <w:pPr>
        <w:ind w:left="7560" w:hanging="360"/>
      </w:pPr>
    </w:lvl>
    <w:lvl w:ilvl="8" w:tplc="041A001B" w:tentative="1">
      <w:start w:val="1"/>
      <w:numFmt w:val="lowerRoman"/>
      <w:lvlText w:val="%9."/>
      <w:lvlJc w:val="right"/>
      <w:pPr>
        <w:ind w:left="8280" w:hanging="180"/>
      </w:pPr>
    </w:lvl>
  </w:abstractNum>
  <w:abstractNum w:abstractNumId="12">
    <w:nsid w:val="5C0732DD"/>
    <w:multiLevelType w:val="hybridMultilevel"/>
    <w:tmpl w:val="1D3CFC08"/>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604C7C8E"/>
    <w:multiLevelType w:val="hybridMultilevel"/>
    <w:tmpl w:val="50FE97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60FE3D9A"/>
    <w:multiLevelType w:val="hybridMultilevel"/>
    <w:tmpl w:val="FC20ECCE"/>
    <w:lvl w:ilvl="0" w:tplc="041A0001">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5">
    <w:nsid w:val="76DE6910"/>
    <w:multiLevelType w:val="hybridMultilevel"/>
    <w:tmpl w:val="0F4E7E58"/>
    <w:lvl w:ilvl="0" w:tplc="4146718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7A130FB8"/>
    <w:multiLevelType w:val="hybridMultilevel"/>
    <w:tmpl w:val="977E486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nsid w:val="7C6B706D"/>
    <w:multiLevelType w:val="hybridMultilevel"/>
    <w:tmpl w:val="6E8C5292"/>
    <w:lvl w:ilvl="0" w:tplc="18DAE2B8">
      <w:start w:val="11"/>
      <w:numFmt w:val="decimal"/>
      <w:lvlText w:val="%1"/>
      <w:lvlJc w:val="left"/>
      <w:pPr>
        <w:ind w:left="2160" w:hanging="360"/>
      </w:pPr>
      <w:rPr>
        <w:rFonts w:hint="default"/>
      </w:rPr>
    </w:lvl>
    <w:lvl w:ilvl="1" w:tplc="041A0019" w:tentative="1">
      <w:start w:val="1"/>
      <w:numFmt w:val="lowerLetter"/>
      <w:lvlText w:val="%2."/>
      <w:lvlJc w:val="left"/>
      <w:pPr>
        <w:ind w:left="2880" w:hanging="360"/>
      </w:pPr>
    </w:lvl>
    <w:lvl w:ilvl="2" w:tplc="041A001B" w:tentative="1">
      <w:start w:val="1"/>
      <w:numFmt w:val="lowerRoman"/>
      <w:lvlText w:val="%3."/>
      <w:lvlJc w:val="right"/>
      <w:pPr>
        <w:ind w:left="3600" w:hanging="180"/>
      </w:pPr>
    </w:lvl>
    <w:lvl w:ilvl="3" w:tplc="041A000F" w:tentative="1">
      <w:start w:val="1"/>
      <w:numFmt w:val="decimal"/>
      <w:lvlText w:val="%4."/>
      <w:lvlJc w:val="left"/>
      <w:pPr>
        <w:ind w:left="4320" w:hanging="360"/>
      </w:pPr>
    </w:lvl>
    <w:lvl w:ilvl="4" w:tplc="041A0019" w:tentative="1">
      <w:start w:val="1"/>
      <w:numFmt w:val="lowerLetter"/>
      <w:lvlText w:val="%5."/>
      <w:lvlJc w:val="left"/>
      <w:pPr>
        <w:ind w:left="5040" w:hanging="360"/>
      </w:pPr>
    </w:lvl>
    <w:lvl w:ilvl="5" w:tplc="041A001B" w:tentative="1">
      <w:start w:val="1"/>
      <w:numFmt w:val="lowerRoman"/>
      <w:lvlText w:val="%6."/>
      <w:lvlJc w:val="right"/>
      <w:pPr>
        <w:ind w:left="5760" w:hanging="180"/>
      </w:pPr>
    </w:lvl>
    <w:lvl w:ilvl="6" w:tplc="041A000F" w:tentative="1">
      <w:start w:val="1"/>
      <w:numFmt w:val="decimal"/>
      <w:lvlText w:val="%7."/>
      <w:lvlJc w:val="left"/>
      <w:pPr>
        <w:ind w:left="6480" w:hanging="360"/>
      </w:pPr>
    </w:lvl>
    <w:lvl w:ilvl="7" w:tplc="041A0019" w:tentative="1">
      <w:start w:val="1"/>
      <w:numFmt w:val="lowerLetter"/>
      <w:lvlText w:val="%8."/>
      <w:lvlJc w:val="left"/>
      <w:pPr>
        <w:ind w:left="7200" w:hanging="360"/>
      </w:pPr>
    </w:lvl>
    <w:lvl w:ilvl="8" w:tplc="041A001B" w:tentative="1">
      <w:start w:val="1"/>
      <w:numFmt w:val="lowerRoman"/>
      <w:lvlText w:val="%9."/>
      <w:lvlJc w:val="right"/>
      <w:pPr>
        <w:ind w:left="7920" w:hanging="180"/>
      </w:pPr>
    </w:lvl>
  </w:abstractNum>
  <w:num w:numId="1">
    <w:abstractNumId w:val="15"/>
  </w:num>
  <w:num w:numId="2">
    <w:abstractNumId w:val="0"/>
  </w:num>
  <w:num w:numId="3">
    <w:abstractNumId w:val="16"/>
  </w:num>
  <w:num w:numId="4">
    <w:abstractNumId w:val="5"/>
  </w:num>
  <w:num w:numId="5">
    <w:abstractNumId w:val="9"/>
  </w:num>
  <w:num w:numId="6">
    <w:abstractNumId w:val="6"/>
  </w:num>
  <w:num w:numId="7">
    <w:abstractNumId w:val="2"/>
  </w:num>
  <w:num w:numId="8">
    <w:abstractNumId w:val="14"/>
  </w:num>
  <w:num w:numId="9">
    <w:abstractNumId w:val="7"/>
  </w:num>
  <w:num w:numId="10">
    <w:abstractNumId w:val="1"/>
  </w:num>
  <w:num w:numId="11">
    <w:abstractNumId w:val="13"/>
  </w:num>
  <w:num w:numId="12">
    <w:abstractNumId w:val="10"/>
  </w:num>
  <w:num w:numId="13">
    <w:abstractNumId w:val="12"/>
  </w:num>
  <w:num w:numId="14">
    <w:abstractNumId w:val="4"/>
  </w:num>
  <w:num w:numId="15">
    <w:abstractNumId w:val="8"/>
  </w:num>
  <w:num w:numId="16">
    <w:abstractNumId w:val="3"/>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1E1"/>
    <w:rsid w:val="00004AFA"/>
    <w:rsid w:val="0002025C"/>
    <w:rsid w:val="00036FEB"/>
    <w:rsid w:val="00041298"/>
    <w:rsid w:val="000616C2"/>
    <w:rsid w:val="00067945"/>
    <w:rsid w:val="00077661"/>
    <w:rsid w:val="000A6547"/>
    <w:rsid w:val="000C78F1"/>
    <w:rsid w:val="000D5AE2"/>
    <w:rsid w:val="000F7518"/>
    <w:rsid w:val="00140D67"/>
    <w:rsid w:val="0014104C"/>
    <w:rsid w:val="00175B7D"/>
    <w:rsid w:val="001F1E85"/>
    <w:rsid w:val="00202803"/>
    <w:rsid w:val="002132D7"/>
    <w:rsid w:val="00225B26"/>
    <w:rsid w:val="002301E1"/>
    <w:rsid w:val="00273B9A"/>
    <w:rsid w:val="00276E76"/>
    <w:rsid w:val="002869CB"/>
    <w:rsid w:val="00291B23"/>
    <w:rsid w:val="00296980"/>
    <w:rsid w:val="002C5AED"/>
    <w:rsid w:val="002C6FBF"/>
    <w:rsid w:val="002E40F4"/>
    <w:rsid w:val="002E4853"/>
    <w:rsid w:val="002F0FA7"/>
    <w:rsid w:val="002F1893"/>
    <w:rsid w:val="0030196F"/>
    <w:rsid w:val="00315B27"/>
    <w:rsid w:val="00362564"/>
    <w:rsid w:val="00364CD5"/>
    <w:rsid w:val="0038783F"/>
    <w:rsid w:val="00391217"/>
    <w:rsid w:val="003931D5"/>
    <w:rsid w:val="00393571"/>
    <w:rsid w:val="003D5500"/>
    <w:rsid w:val="003E23E5"/>
    <w:rsid w:val="003F4256"/>
    <w:rsid w:val="003F42A5"/>
    <w:rsid w:val="003F5E40"/>
    <w:rsid w:val="004178A5"/>
    <w:rsid w:val="00421F74"/>
    <w:rsid w:val="004411F1"/>
    <w:rsid w:val="00457CC6"/>
    <w:rsid w:val="004848D0"/>
    <w:rsid w:val="00493C99"/>
    <w:rsid w:val="00497B79"/>
    <w:rsid w:val="004C419C"/>
    <w:rsid w:val="004D4EBF"/>
    <w:rsid w:val="004E03B2"/>
    <w:rsid w:val="004F0BF1"/>
    <w:rsid w:val="005037B8"/>
    <w:rsid w:val="0053011A"/>
    <w:rsid w:val="005674B7"/>
    <w:rsid w:val="00585AD6"/>
    <w:rsid w:val="005A19F1"/>
    <w:rsid w:val="005C7DF9"/>
    <w:rsid w:val="005E0A82"/>
    <w:rsid w:val="005E34DB"/>
    <w:rsid w:val="005F0FE5"/>
    <w:rsid w:val="00616C41"/>
    <w:rsid w:val="00620307"/>
    <w:rsid w:val="00627DEC"/>
    <w:rsid w:val="006409E7"/>
    <w:rsid w:val="00650C2B"/>
    <w:rsid w:val="0065584D"/>
    <w:rsid w:val="006A16A8"/>
    <w:rsid w:val="006C0872"/>
    <w:rsid w:val="006D7110"/>
    <w:rsid w:val="006E4172"/>
    <w:rsid w:val="00707BC3"/>
    <w:rsid w:val="007176A7"/>
    <w:rsid w:val="00724729"/>
    <w:rsid w:val="00727A40"/>
    <w:rsid w:val="00743876"/>
    <w:rsid w:val="00756564"/>
    <w:rsid w:val="007C2BBF"/>
    <w:rsid w:val="007C3B28"/>
    <w:rsid w:val="007E0DF6"/>
    <w:rsid w:val="007E488E"/>
    <w:rsid w:val="007F07A5"/>
    <w:rsid w:val="007F14D0"/>
    <w:rsid w:val="007F4C2C"/>
    <w:rsid w:val="00813A9F"/>
    <w:rsid w:val="00821B33"/>
    <w:rsid w:val="008301BA"/>
    <w:rsid w:val="00851D92"/>
    <w:rsid w:val="00860269"/>
    <w:rsid w:val="00866A8E"/>
    <w:rsid w:val="008C13FE"/>
    <w:rsid w:val="008D4234"/>
    <w:rsid w:val="008F161F"/>
    <w:rsid w:val="008F791E"/>
    <w:rsid w:val="009068D2"/>
    <w:rsid w:val="009172F7"/>
    <w:rsid w:val="00973CE1"/>
    <w:rsid w:val="009847A8"/>
    <w:rsid w:val="00991BDF"/>
    <w:rsid w:val="009A02A9"/>
    <w:rsid w:val="009A0E0B"/>
    <w:rsid w:val="009B6BC8"/>
    <w:rsid w:val="009C140A"/>
    <w:rsid w:val="009F3457"/>
    <w:rsid w:val="009F42CA"/>
    <w:rsid w:val="00A02DA5"/>
    <w:rsid w:val="00A04B4B"/>
    <w:rsid w:val="00A267E7"/>
    <w:rsid w:val="00A308D2"/>
    <w:rsid w:val="00A41827"/>
    <w:rsid w:val="00A479E7"/>
    <w:rsid w:val="00A47C57"/>
    <w:rsid w:val="00A65D59"/>
    <w:rsid w:val="00A97099"/>
    <w:rsid w:val="00A973D6"/>
    <w:rsid w:val="00AA21E3"/>
    <w:rsid w:val="00AB481D"/>
    <w:rsid w:val="00AD6A05"/>
    <w:rsid w:val="00B21040"/>
    <w:rsid w:val="00B46052"/>
    <w:rsid w:val="00B63BDB"/>
    <w:rsid w:val="00B70374"/>
    <w:rsid w:val="00B808DA"/>
    <w:rsid w:val="00B92743"/>
    <w:rsid w:val="00BA1FEA"/>
    <w:rsid w:val="00BA6DF5"/>
    <w:rsid w:val="00BB2510"/>
    <w:rsid w:val="00BB6D97"/>
    <w:rsid w:val="00BF334C"/>
    <w:rsid w:val="00BF5933"/>
    <w:rsid w:val="00BF74D6"/>
    <w:rsid w:val="00C04C30"/>
    <w:rsid w:val="00C154CD"/>
    <w:rsid w:val="00C32E80"/>
    <w:rsid w:val="00C32E97"/>
    <w:rsid w:val="00C4417C"/>
    <w:rsid w:val="00C45CB1"/>
    <w:rsid w:val="00C6004E"/>
    <w:rsid w:val="00C6496D"/>
    <w:rsid w:val="00C73FD7"/>
    <w:rsid w:val="00C76122"/>
    <w:rsid w:val="00C96BD4"/>
    <w:rsid w:val="00CB0B48"/>
    <w:rsid w:val="00CB0BBA"/>
    <w:rsid w:val="00CE01A4"/>
    <w:rsid w:val="00CF369F"/>
    <w:rsid w:val="00D06046"/>
    <w:rsid w:val="00D071B1"/>
    <w:rsid w:val="00D22146"/>
    <w:rsid w:val="00D2585F"/>
    <w:rsid w:val="00D27640"/>
    <w:rsid w:val="00D43599"/>
    <w:rsid w:val="00D47FC4"/>
    <w:rsid w:val="00D62AF4"/>
    <w:rsid w:val="00D856DF"/>
    <w:rsid w:val="00D908EC"/>
    <w:rsid w:val="00DC4467"/>
    <w:rsid w:val="00DE24E3"/>
    <w:rsid w:val="00E05E07"/>
    <w:rsid w:val="00E07D25"/>
    <w:rsid w:val="00E33C6B"/>
    <w:rsid w:val="00E56275"/>
    <w:rsid w:val="00E84378"/>
    <w:rsid w:val="00E85CA3"/>
    <w:rsid w:val="00E9799D"/>
    <w:rsid w:val="00EB22A3"/>
    <w:rsid w:val="00EC6B61"/>
    <w:rsid w:val="00EC7E40"/>
    <w:rsid w:val="00ED396C"/>
    <w:rsid w:val="00EE420D"/>
    <w:rsid w:val="00EE4DB2"/>
    <w:rsid w:val="00EE7375"/>
    <w:rsid w:val="00EF63C7"/>
    <w:rsid w:val="00F364ED"/>
    <w:rsid w:val="00F45E5F"/>
    <w:rsid w:val="00F55397"/>
    <w:rsid w:val="00F55FD7"/>
    <w:rsid w:val="00F82829"/>
    <w:rsid w:val="00F844F5"/>
    <w:rsid w:val="00F8655D"/>
    <w:rsid w:val="00F93DE5"/>
    <w:rsid w:val="00FA401C"/>
    <w:rsid w:val="00FB02E2"/>
    <w:rsid w:val="00FD6BBA"/>
    <w:rsid w:val="00FE0D2C"/>
    <w:rsid w:val="00FF45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C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1E1"/>
    <w:pPr>
      <w:spacing w:after="0" w:line="240" w:lineRule="exact"/>
    </w:pPr>
    <w:rPr>
      <w:rFonts w:ascii="Arial" w:eastAsia="Times New Roman" w:hAnsi="Arial" w:cs="Arial"/>
      <w:szCs w:val="20"/>
    </w:rPr>
  </w:style>
  <w:style w:type="paragraph" w:styleId="Naslov1">
    <w:name w:val="heading 1"/>
    <w:basedOn w:val="Normal"/>
    <w:next w:val="Normal"/>
    <w:link w:val="Naslov1Char"/>
    <w:uiPriority w:val="9"/>
    <w:qFormat/>
    <w:rsid w:val="00CE01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ormal"/>
    <w:next w:val="Normal"/>
    <w:link w:val="Naslov2Char"/>
    <w:uiPriority w:val="9"/>
    <w:unhideWhenUsed/>
    <w:qFormat/>
    <w:rsid w:val="00CE01A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rsid w:val="002301E1"/>
    <w:pPr>
      <w:tabs>
        <w:tab w:val="center" w:pos="4536"/>
        <w:tab w:val="right" w:pos="9072"/>
      </w:tabs>
      <w:spacing w:line="240" w:lineRule="auto"/>
      <w:ind w:left="-1389"/>
    </w:pPr>
    <w:rPr>
      <w:rFonts w:ascii="Tele-GroteskNor" w:hAnsi="Tele-GroteskNor" w:cs="Times New (W1)"/>
      <w:color w:val="666666"/>
      <w:sz w:val="44"/>
      <w:szCs w:val="44"/>
    </w:rPr>
  </w:style>
  <w:style w:type="character" w:customStyle="1" w:styleId="ZaglavljeChar">
    <w:name w:val="Zaglavlje Char"/>
    <w:basedOn w:val="Zadanifontodlomka"/>
    <w:link w:val="Zaglavlje"/>
    <w:rsid w:val="002301E1"/>
    <w:rPr>
      <w:rFonts w:ascii="Tele-GroteskNor" w:eastAsia="Times New Roman" w:hAnsi="Tele-GroteskNor" w:cs="Times New (W1)"/>
      <w:color w:val="666666"/>
      <w:sz w:val="44"/>
      <w:szCs w:val="44"/>
    </w:rPr>
  </w:style>
  <w:style w:type="paragraph" w:customStyle="1" w:styleId="Red1">
    <w:name w:val="Red1"/>
    <w:rsid w:val="002301E1"/>
    <w:pPr>
      <w:framePr w:w="4111" w:h="907" w:hRule="exact" w:wrap="around" w:vAnchor="page" w:hAnchor="page" w:x="1815" w:y="1929" w:anchorLock="1"/>
      <w:tabs>
        <w:tab w:val="left" w:pos="851"/>
      </w:tabs>
      <w:spacing w:after="0" w:line="179" w:lineRule="exact"/>
    </w:pPr>
    <w:rPr>
      <w:rFonts w:ascii="Tele-GroteskNor" w:eastAsia="Times New Roman" w:hAnsi="Tele-GroteskNor" w:cs="Arial (W1)"/>
      <w:color w:val="666666"/>
      <w:spacing w:val="2"/>
      <w:sz w:val="18"/>
      <w:szCs w:val="18"/>
      <w:lang w:eastAsia="hr-HR"/>
    </w:rPr>
  </w:style>
  <w:style w:type="paragraph" w:customStyle="1" w:styleId="Reference">
    <w:name w:val="Reference"/>
    <w:rsid w:val="002301E1"/>
    <w:pPr>
      <w:spacing w:after="0" w:line="240" w:lineRule="exact"/>
      <w:jc w:val="right"/>
    </w:pPr>
    <w:rPr>
      <w:rFonts w:ascii="Tele-GroteskHal" w:eastAsia="Times New Roman" w:hAnsi="Tele-GroteskHal" w:cs="Times New (W1)"/>
      <w:color w:val="666666"/>
      <w:sz w:val="18"/>
      <w:szCs w:val="18"/>
      <w:lang w:eastAsia="hr-HR"/>
    </w:rPr>
  </w:style>
  <w:style w:type="paragraph" w:customStyle="1" w:styleId="Adresa">
    <w:name w:val="Adresa"/>
    <w:rsid w:val="002301E1"/>
    <w:pPr>
      <w:framePr w:w="4820" w:h="1985" w:hRule="exact" w:wrap="notBeside" w:vAnchor="page" w:hAnchor="page" w:x="6238" w:y="2269" w:anchorLock="1"/>
      <w:spacing w:after="0" w:line="240" w:lineRule="exact"/>
    </w:pPr>
    <w:rPr>
      <w:rFonts w:ascii="Arial" w:eastAsia="Times New Roman" w:hAnsi="Arial" w:cs="Arial"/>
      <w:szCs w:val="20"/>
      <w:lang w:eastAsia="hr-HR"/>
    </w:rPr>
  </w:style>
  <w:style w:type="paragraph" w:customStyle="1" w:styleId="Adrtvrtke">
    <w:name w:val="Adr.tvrtke"/>
    <w:rsid w:val="002301E1"/>
    <w:pPr>
      <w:spacing w:after="0" w:line="179" w:lineRule="exact"/>
    </w:pPr>
    <w:rPr>
      <w:rFonts w:ascii="Tele-GroteskNor" w:eastAsia="Times New Roman" w:hAnsi="Tele-GroteskNor" w:cs="Times New (W1)"/>
      <w:color w:val="666666"/>
      <w:spacing w:val="2"/>
      <w:sz w:val="18"/>
      <w:szCs w:val="18"/>
      <w:lang w:eastAsia="hr-HR"/>
    </w:rPr>
  </w:style>
  <w:style w:type="paragraph" w:styleId="Tekstbalonia">
    <w:name w:val="Balloon Text"/>
    <w:basedOn w:val="Normal"/>
    <w:link w:val="TekstbaloniaChar"/>
    <w:uiPriority w:val="99"/>
    <w:semiHidden/>
    <w:unhideWhenUsed/>
    <w:rsid w:val="002301E1"/>
    <w:pPr>
      <w:spacing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301E1"/>
    <w:rPr>
      <w:rFonts w:ascii="Tahoma" w:eastAsia="Times New Roman" w:hAnsi="Tahoma" w:cs="Tahoma"/>
      <w:sz w:val="16"/>
      <w:szCs w:val="16"/>
    </w:rPr>
  </w:style>
  <w:style w:type="paragraph" w:styleId="Podnoje">
    <w:name w:val="footer"/>
    <w:basedOn w:val="Normal"/>
    <w:link w:val="PodnojeChar"/>
    <w:uiPriority w:val="99"/>
    <w:unhideWhenUsed/>
    <w:rsid w:val="002301E1"/>
    <w:pPr>
      <w:tabs>
        <w:tab w:val="center" w:pos="4536"/>
        <w:tab w:val="right" w:pos="9072"/>
      </w:tabs>
      <w:spacing w:line="240" w:lineRule="auto"/>
    </w:pPr>
  </w:style>
  <w:style w:type="character" w:customStyle="1" w:styleId="PodnojeChar">
    <w:name w:val="Podnožje Char"/>
    <w:basedOn w:val="Zadanifontodlomka"/>
    <w:link w:val="Podnoje"/>
    <w:uiPriority w:val="99"/>
    <w:rsid w:val="002301E1"/>
    <w:rPr>
      <w:rFonts w:ascii="Arial" w:eastAsia="Times New Roman" w:hAnsi="Arial" w:cs="Arial"/>
      <w:szCs w:val="20"/>
    </w:rPr>
  </w:style>
  <w:style w:type="paragraph" w:styleId="Odlomakpopisa">
    <w:name w:val="List Paragraph"/>
    <w:basedOn w:val="Normal"/>
    <w:uiPriority w:val="34"/>
    <w:qFormat/>
    <w:rsid w:val="00B92743"/>
    <w:pPr>
      <w:ind w:left="720"/>
      <w:contextualSpacing/>
    </w:pPr>
  </w:style>
  <w:style w:type="character" w:styleId="Hiperveza">
    <w:name w:val="Hyperlink"/>
    <w:basedOn w:val="Zadanifontodlomka"/>
    <w:uiPriority w:val="99"/>
    <w:unhideWhenUsed/>
    <w:rsid w:val="00067945"/>
    <w:rPr>
      <w:color w:val="0000FF" w:themeColor="hyperlink"/>
      <w:u w:val="single"/>
    </w:rPr>
  </w:style>
  <w:style w:type="paragraph" w:styleId="Bezproreda">
    <w:name w:val="No Spacing"/>
    <w:uiPriority w:val="1"/>
    <w:qFormat/>
    <w:rsid w:val="002869CB"/>
    <w:pPr>
      <w:spacing w:after="0" w:line="240" w:lineRule="auto"/>
    </w:pPr>
    <w:rPr>
      <w:rFonts w:ascii="Arial" w:eastAsia="Times New Roman" w:hAnsi="Arial" w:cs="Arial"/>
      <w:szCs w:val="20"/>
    </w:rPr>
  </w:style>
  <w:style w:type="character" w:customStyle="1" w:styleId="Naslov1Char">
    <w:name w:val="Naslov 1 Char"/>
    <w:basedOn w:val="Zadanifontodlomka"/>
    <w:link w:val="Naslov1"/>
    <w:uiPriority w:val="9"/>
    <w:rsid w:val="00CE01A4"/>
    <w:rPr>
      <w:rFonts w:asciiTheme="majorHAnsi" w:eastAsiaTheme="majorEastAsia" w:hAnsiTheme="majorHAnsi" w:cstheme="majorBidi"/>
      <w:color w:val="365F91" w:themeColor="accent1" w:themeShade="BF"/>
      <w:sz w:val="32"/>
      <w:szCs w:val="32"/>
    </w:rPr>
  </w:style>
  <w:style w:type="character" w:customStyle="1" w:styleId="Naslov2Char">
    <w:name w:val="Naslov 2 Char"/>
    <w:basedOn w:val="Zadanifontodlomka"/>
    <w:link w:val="Naslov2"/>
    <w:uiPriority w:val="9"/>
    <w:rsid w:val="00CE01A4"/>
    <w:rPr>
      <w:rFonts w:asciiTheme="majorHAnsi" w:eastAsiaTheme="majorEastAsia" w:hAnsiTheme="majorHAnsi" w:cstheme="majorBidi"/>
      <w:color w:val="365F91" w:themeColor="accent1" w:themeShade="BF"/>
      <w:sz w:val="26"/>
      <w:szCs w:val="26"/>
    </w:rPr>
  </w:style>
  <w:style w:type="character" w:styleId="Referencakomentara">
    <w:name w:val="annotation reference"/>
    <w:basedOn w:val="Zadanifontodlomka"/>
    <w:uiPriority w:val="99"/>
    <w:semiHidden/>
    <w:unhideWhenUsed/>
    <w:rsid w:val="007C2BBF"/>
    <w:rPr>
      <w:sz w:val="16"/>
      <w:szCs w:val="16"/>
    </w:rPr>
  </w:style>
  <w:style w:type="paragraph" w:styleId="Tekstkomentara">
    <w:name w:val="annotation text"/>
    <w:basedOn w:val="Normal"/>
    <w:link w:val="TekstkomentaraChar"/>
    <w:uiPriority w:val="99"/>
    <w:semiHidden/>
    <w:unhideWhenUsed/>
    <w:rsid w:val="007C2BBF"/>
    <w:pPr>
      <w:spacing w:line="240" w:lineRule="auto"/>
    </w:pPr>
    <w:rPr>
      <w:sz w:val="20"/>
    </w:rPr>
  </w:style>
  <w:style w:type="character" w:customStyle="1" w:styleId="TekstkomentaraChar">
    <w:name w:val="Tekst komentara Char"/>
    <w:basedOn w:val="Zadanifontodlomka"/>
    <w:link w:val="Tekstkomentara"/>
    <w:uiPriority w:val="99"/>
    <w:semiHidden/>
    <w:rsid w:val="007C2BBF"/>
    <w:rPr>
      <w:rFonts w:ascii="Arial" w:eastAsia="Times New Roman" w:hAnsi="Arial" w:cs="Arial"/>
      <w:sz w:val="20"/>
      <w:szCs w:val="20"/>
    </w:rPr>
  </w:style>
  <w:style w:type="paragraph" w:styleId="Predmetkomentara">
    <w:name w:val="annotation subject"/>
    <w:basedOn w:val="Tekstkomentara"/>
    <w:next w:val="Tekstkomentara"/>
    <w:link w:val="PredmetkomentaraChar"/>
    <w:uiPriority w:val="99"/>
    <w:semiHidden/>
    <w:unhideWhenUsed/>
    <w:rsid w:val="007C2BBF"/>
    <w:rPr>
      <w:b/>
      <w:bCs/>
    </w:rPr>
  </w:style>
  <w:style w:type="character" w:customStyle="1" w:styleId="PredmetkomentaraChar">
    <w:name w:val="Predmet komentara Char"/>
    <w:basedOn w:val="TekstkomentaraChar"/>
    <w:link w:val="Predmetkomentara"/>
    <w:uiPriority w:val="99"/>
    <w:semiHidden/>
    <w:rsid w:val="007C2BBF"/>
    <w:rPr>
      <w:rFonts w:ascii="Arial" w:eastAsia="Times New Roman"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1E1"/>
    <w:pPr>
      <w:spacing w:after="0" w:line="240" w:lineRule="exact"/>
    </w:pPr>
    <w:rPr>
      <w:rFonts w:ascii="Arial" w:eastAsia="Times New Roman" w:hAnsi="Arial" w:cs="Arial"/>
      <w:szCs w:val="20"/>
    </w:rPr>
  </w:style>
  <w:style w:type="paragraph" w:styleId="Naslov1">
    <w:name w:val="heading 1"/>
    <w:basedOn w:val="Normal"/>
    <w:next w:val="Normal"/>
    <w:link w:val="Naslov1Char"/>
    <w:uiPriority w:val="9"/>
    <w:qFormat/>
    <w:rsid w:val="00CE01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ormal"/>
    <w:next w:val="Normal"/>
    <w:link w:val="Naslov2Char"/>
    <w:uiPriority w:val="9"/>
    <w:unhideWhenUsed/>
    <w:qFormat/>
    <w:rsid w:val="00CE01A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rsid w:val="002301E1"/>
    <w:pPr>
      <w:tabs>
        <w:tab w:val="center" w:pos="4536"/>
        <w:tab w:val="right" w:pos="9072"/>
      </w:tabs>
      <w:spacing w:line="240" w:lineRule="auto"/>
      <w:ind w:left="-1389"/>
    </w:pPr>
    <w:rPr>
      <w:rFonts w:ascii="Tele-GroteskNor" w:hAnsi="Tele-GroteskNor" w:cs="Times New (W1)"/>
      <w:color w:val="666666"/>
      <w:sz w:val="44"/>
      <w:szCs w:val="44"/>
    </w:rPr>
  </w:style>
  <w:style w:type="character" w:customStyle="1" w:styleId="ZaglavljeChar">
    <w:name w:val="Zaglavlje Char"/>
    <w:basedOn w:val="Zadanifontodlomka"/>
    <w:link w:val="Zaglavlje"/>
    <w:rsid w:val="002301E1"/>
    <w:rPr>
      <w:rFonts w:ascii="Tele-GroteskNor" w:eastAsia="Times New Roman" w:hAnsi="Tele-GroteskNor" w:cs="Times New (W1)"/>
      <w:color w:val="666666"/>
      <w:sz w:val="44"/>
      <w:szCs w:val="44"/>
    </w:rPr>
  </w:style>
  <w:style w:type="paragraph" w:customStyle="1" w:styleId="Red1">
    <w:name w:val="Red1"/>
    <w:rsid w:val="002301E1"/>
    <w:pPr>
      <w:framePr w:w="4111" w:h="907" w:hRule="exact" w:wrap="around" w:vAnchor="page" w:hAnchor="page" w:x="1815" w:y="1929" w:anchorLock="1"/>
      <w:tabs>
        <w:tab w:val="left" w:pos="851"/>
      </w:tabs>
      <w:spacing w:after="0" w:line="179" w:lineRule="exact"/>
    </w:pPr>
    <w:rPr>
      <w:rFonts w:ascii="Tele-GroteskNor" w:eastAsia="Times New Roman" w:hAnsi="Tele-GroteskNor" w:cs="Arial (W1)"/>
      <w:color w:val="666666"/>
      <w:spacing w:val="2"/>
      <w:sz w:val="18"/>
      <w:szCs w:val="18"/>
      <w:lang w:eastAsia="hr-HR"/>
    </w:rPr>
  </w:style>
  <w:style w:type="paragraph" w:customStyle="1" w:styleId="Reference">
    <w:name w:val="Reference"/>
    <w:rsid w:val="002301E1"/>
    <w:pPr>
      <w:spacing w:after="0" w:line="240" w:lineRule="exact"/>
      <w:jc w:val="right"/>
    </w:pPr>
    <w:rPr>
      <w:rFonts w:ascii="Tele-GroteskHal" w:eastAsia="Times New Roman" w:hAnsi="Tele-GroteskHal" w:cs="Times New (W1)"/>
      <w:color w:val="666666"/>
      <w:sz w:val="18"/>
      <w:szCs w:val="18"/>
      <w:lang w:eastAsia="hr-HR"/>
    </w:rPr>
  </w:style>
  <w:style w:type="paragraph" w:customStyle="1" w:styleId="Adresa">
    <w:name w:val="Adresa"/>
    <w:rsid w:val="002301E1"/>
    <w:pPr>
      <w:framePr w:w="4820" w:h="1985" w:hRule="exact" w:wrap="notBeside" w:vAnchor="page" w:hAnchor="page" w:x="6238" w:y="2269" w:anchorLock="1"/>
      <w:spacing w:after="0" w:line="240" w:lineRule="exact"/>
    </w:pPr>
    <w:rPr>
      <w:rFonts w:ascii="Arial" w:eastAsia="Times New Roman" w:hAnsi="Arial" w:cs="Arial"/>
      <w:szCs w:val="20"/>
      <w:lang w:eastAsia="hr-HR"/>
    </w:rPr>
  </w:style>
  <w:style w:type="paragraph" w:customStyle="1" w:styleId="Adrtvrtke">
    <w:name w:val="Adr.tvrtke"/>
    <w:rsid w:val="002301E1"/>
    <w:pPr>
      <w:spacing w:after="0" w:line="179" w:lineRule="exact"/>
    </w:pPr>
    <w:rPr>
      <w:rFonts w:ascii="Tele-GroteskNor" w:eastAsia="Times New Roman" w:hAnsi="Tele-GroteskNor" w:cs="Times New (W1)"/>
      <w:color w:val="666666"/>
      <w:spacing w:val="2"/>
      <w:sz w:val="18"/>
      <w:szCs w:val="18"/>
      <w:lang w:eastAsia="hr-HR"/>
    </w:rPr>
  </w:style>
  <w:style w:type="paragraph" w:styleId="Tekstbalonia">
    <w:name w:val="Balloon Text"/>
    <w:basedOn w:val="Normal"/>
    <w:link w:val="TekstbaloniaChar"/>
    <w:uiPriority w:val="99"/>
    <w:semiHidden/>
    <w:unhideWhenUsed/>
    <w:rsid w:val="002301E1"/>
    <w:pPr>
      <w:spacing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301E1"/>
    <w:rPr>
      <w:rFonts w:ascii="Tahoma" w:eastAsia="Times New Roman" w:hAnsi="Tahoma" w:cs="Tahoma"/>
      <w:sz w:val="16"/>
      <w:szCs w:val="16"/>
    </w:rPr>
  </w:style>
  <w:style w:type="paragraph" w:styleId="Podnoje">
    <w:name w:val="footer"/>
    <w:basedOn w:val="Normal"/>
    <w:link w:val="PodnojeChar"/>
    <w:uiPriority w:val="99"/>
    <w:unhideWhenUsed/>
    <w:rsid w:val="002301E1"/>
    <w:pPr>
      <w:tabs>
        <w:tab w:val="center" w:pos="4536"/>
        <w:tab w:val="right" w:pos="9072"/>
      </w:tabs>
      <w:spacing w:line="240" w:lineRule="auto"/>
    </w:pPr>
  </w:style>
  <w:style w:type="character" w:customStyle="1" w:styleId="PodnojeChar">
    <w:name w:val="Podnožje Char"/>
    <w:basedOn w:val="Zadanifontodlomka"/>
    <w:link w:val="Podnoje"/>
    <w:uiPriority w:val="99"/>
    <w:rsid w:val="002301E1"/>
    <w:rPr>
      <w:rFonts w:ascii="Arial" w:eastAsia="Times New Roman" w:hAnsi="Arial" w:cs="Arial"/>
      <w:szCs w:val="20"/>
    </w:rPr>
  </w:style>
  <w:style w:type="paragraph" w:styleId="Odlomakpopisa">
    <w:name w:val="List Paragraph"/>
    <w:basedOn w:val="Normal"/>
    <w:uiPriority w:val="34"/>
    <w:qFormat/>
    <w:rsid w:val="00B92743"/>
    <w:pPr>
      <w:ind w:left="720"/>
      <w:contextualSpacing/>
    </w:pPr>
  </w:style>
  <w:style w:type="character" w:styleId="Hiperveza">
    <w:name w:val="Hyperlink"/>
    <w:basedOn w:val="Zadanifontodlomka"/>
    <w:uiPriority w:val="99"/>
    <w:unhideWhenUsed/>
    <w:rsid w:val="00067945"/>
    <w:rPr>
      <w:color w:val="0000FF" w:themeColor="hyperlink"/>
      <w:u w:val="single"/>
    </w:rPr>
  </w:style>
  <w:style w:type="paragraph" w:styleId="Bezproreda">
    <w:name w:val="No Spacing"/>
    <w:uiPriority w:val="1"/>
    <w:qFormat/>
    <w:rsid w:val="002869CB"/>
    <w:pPr>
      <w:spacing w:after="0" w:line="240" w:lineRule="auto"/>
    </w:pPr>
    <w:rPr>
      <w:rFonts w:ascii="Arial" w:eastAsia="Times New Roman" w:hAnsi="Arial" w:cs="Arial"/>
      <w:szCs w:val="20"/>
    </w:rPr>
  </w:style>
  <w:style w:type="character" w:customStyle="1" w:styleId="Naslov1Char">
    <w:name w:val="Naslov 1 Char"/>
    <w:basedOn w:val="Zadanifontodlomka"/>
    <w:link w:val="Naslov1"/>
    <w:uiPriority w:val="9"/>
    <w:rsid w:val="00CE01A4"/>
    <w:rPr>
      <w:rFonts w:asciiTheme="majorHAnsi" w:eastAsiaTheme="majorEastAsia" w:hAnsiTheme="majorHAnsi" w:cstheme="majorBidi"/>
      <w:color w:val="365F91" w:themeColor="accent1" w:themeShade="BF"/>
      <w:sz w:val="32"/>
      <w:szCs w:val="32"/>
    </w:rPr>
  </w:style>
  <w:style w:type="character" w:customStyle="1" w:styleId="Naslov2Char">
    <w:name w:val="Naslov 2 Char"/>
    <w:basedOn w:val="Zadanifontodlomka"/>
    <w:link w:val="Naslov2"/>
    <w:uiPriority w:val="9"/>
    <w:rsid w:val="00CE01A4"/>
    <w:rPr>
      <w:rFonts w:asciiTheme="majorHAnsi" w:eastAsiaTheme="majorEastAsia" w:hAnsiTheme="majorHAnsi" w:cstheme="majorBidi"/>
      <w:color w:val="365F91" w:themeColor="accent1" w:themeShade="BF"/>
      <w:sz w:val="26"/>
      <w:szCs w:val="26"/>
    </w:rPr>
  </w:style>
  <w:style w:type="character" w:styleId="Referencakomentara">
    <w:name w:val="annotation reference"/>
    <w:basedOn w:val="Zadanifontodlomka"/>
    <w:uiPriority w:val="99"/>
    <w:semiHidden/>
    <w:unhideWhenUsed/>
    <w:rsid w:val="007C2BBF"/>
    <w:rPr>
      <w:sz w:val="16"/>
      <w:szCs w:val="16"/>
    </w:rPr>
  </w:style>
  <w:style w:type="paragraph" w:styleId="Tekstkomentara">
    <w:name w:val="annotation text"/>
    <w:basedOn w:val="Normal"/>
    <w:link w:val="TekstkomentaraChar"/>
    <w:uiPriority w:val="99"/>
    <w:semiHidden/>
    <w:unhideWhenUsed/>
    <w:rsid w:val="007C2BBF"/>
    <w:pPr>
      <w:spacing w:line="240" w:lineRule="auto"/>
    </w:pPr>
    <w:rPr>
      <w:sz w:val="20"/>
    </w:rPr>
  </w:style>
  <w:style w:type="character" w:customStyle="1" w:styleId="TekstkomentaraChar">
    <w:name w:val="Tekst komentara Char"/>
    <w:basedOn w:val="Zadanifontodlomka"/>
    <w:link w:val="Tekstkomentara"/>
    <w:uiPriority w:val="99"/>
    <w:semiHidden/>
    <w:rsid w:val="007C2BBF"/>
    <w:rPr>
      <w:rFonts w:ascii="Arial" w:eastAsia="Times New Roman" w:hAnsi="Arial" w:cs="Arial"/>
      <w:sz w:val="20"/>
      <w:szCs w:val="20"/>
    </w:rPr>
  </w:style>
  <w:style w:type="paragraph" w:styleId="Predmetkomentara">
    <w:name w:val="annotation subject"/>
    <w:basedOn w:val="Tekstkomentara"/>
    <w:next w:val="Tekstkomentara"/>
    <w:link w:val="PredmetkomentaraChar"/>
    <w:uiPriority w:val="99"/>
    <w:semiHidden/>
    <w:unhideWhenUsed/>
    <w:rsid w:val="007C2BBF"/>
    <w:rPr>
      <w:b/>
      <w:bCs/>
    </w:rPr>
  </w:style>
  <w:style w:type="character" w:customStyle="1" w:styleId="PredmetkomentaraChar">
    <w:name w:val="Predmet komentara Char"/>
    <w:basedOn w:val="TekstkomentaraChar"/>
    <w:link w:val="Predmetkomentara"/>
    <w:uiPriority w:val="99"/>
    <w:semiHidden/>
    <w:rsid w:val="007C2BBF"/>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075578">
      <w:bodyDiv w:val="1"/>
      <w:marLeft w:val="0"/>
      <w:marRight w:val="0"/>
      <w:marTop w:val="0"/>
      <w:marBottom w:val="0"/>
      <w:divBdr>
        <w:top w:val="none" w:sz="0" w:space="0" w:color="auto"/>
        <w:left w:val="none" w:sz="0" w:space="0" w:color="auto"/>
        <w:bottom w:val="none" w:sz="0" w:space="0" w:color="auto"/>
        <w:right w:val="none" w:sz="0" w:space="0" w:color="auto"/>
      </w:divBdr>
    </w:div>
    <w:div w:id="161528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rino-institut.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1113</Words>
  <Characters>6346</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Lotrščak</dc:creator>
  <cp:lastModifiedBy>Lotrščak</cp:lastModifiedBy>
  <cp:revision>4</cp:revision>
  <cp:lastPrinted>2021-03-17T11:59:00Z</cp:lastPrinted>
  <dcterms:created xsi:type="dcterms:W3CDTF">2021-03-17T11:59:00Z</dcterms:created>
  <dcterms:modified xsi:type="dcterms:W3CDTF">2021-03-17T12:12:00Z</dcterms:modified>
</cp:coreProperties>
</file>